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E3136B">
      <w:r>
        <w:fldChar w:fldCharType="begin"/>
      </w:r>
      <w:r>
        <w:instrText xml:space="preserve"> HYPERLINK "</w:instrText>
      </w:r>
      <w:r w:rsidRPr="00E3136B">
        <w:instrText>http://www.uvzsr.sk/index.php?option=com_content&amp;view=article&amp;id=4132:uvz-sr-vetky-platne-opatrenia-v-suvislosti-s-ochorenim-covid-19&amp;catid=250:koronavirus-2019-ncov&amp;Itemid=153</w:instrText>
      </w:r>
      <w:r>
        <w:instrText xml:space="preserve">" </w:instrText>
      </w:r>
      <w:r>
        <w:fldChar w:fldCharType="separate"/>
      </w:r>
      <w:r w:rsidRPr="00A13EC7">
        <w:rPr>
          <w:rStyle w:val="Hypertextovprepojenie"/>
        </w:rPr>
        <w:t>http://www.uvzsr.sk/index.php?option=com_content&amp;view=article&amp;id=4132:uvz-sr-vetky-platne-opatrenia-v-suvislosti-s-ochorenim-covid-19&amp;catid=250:koronavirus-2019-ncov&amp;Itemid=153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E3136B" w:rsidTr="00E3136B">
        <w:trPr>
          <w:tblCellSpacing w:w="15" w:type="dxa"/>
        </w:trPr>
        <w:tc>
          <w:tcPr>
            <w:tcW w:w="5000" w:type="pct"/>
            <w:vAlign w:val="center"/>
            <w:hideMark/>
          </w:tcPr>
          <w:p w:rsidR="00E3136B" w:rsidRDefault="00E3136B">
            <w:pPr>
              <w:rPr>
                <w:rFonts w:ascii="Helvetica" w:hAnsi="Helvetica" w:cs="Helvetica"/>
                <w:color w:val="669900"/>
                <w:sz w:val="27"/>
                <w:szCs w:val="27"/>
              </w:rPr>
            </w:pPr>
            <w:r>
              <w:rPr>
                <w:rFonts w:ascii="Helvetica" w:hAnsi="Helvetica" w:cs="Helvetica"/>
                <w:color w:val="669900"/>
                <w:sz w:val="27"/>
                <w:szCs w:val="27"/>
              </w:rPr>
              <w:t xml:space="preserve">ÚVZ SR: Všetky platné opatrenia v súvislosti s ochorením COVID-19 </w:t>
            </w:r>
          </w:p>
        </w:tc>
        <w:tc>
          <w:tcPr>
            <w:tcW w:w="5000" w:type="pct"/>
            <w:vAlign w:val="center"/>
            <w:hideMark/>
          </w:tcPr>
          <w:p w:rsidR="00E3136B" w:rsidRDefault="00E3136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E3136B" w:rsidRDefault="00E3136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E3136B" w:rsidRDefault="00E3136B" w:rsidP="00E3136B">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3136B" w:rsidTr="00E3136B">
        <w:trPr>
          <w:tblCellSpacing w:w="15" w:type="dxa"/>
        </w:trPr>
        <w:tc>
          <w:tcPr>
            <w:tcW w:w="0" w:type="auto"/>
            <w:hideMark/>
          </w:tcPr>
          <w:p w:rsidR="00E3136B" w:rsidRDefault="00E3136B">
            <w:pPr>
              <w:rPr>
                <w:rFonts w:ascii="Arial" w:hAnsi="Arial" w:cs="Arial"/>
                <w:color w:val="999999"/>
                <w:sz w:val="14"/>
                <w:szCs w:val="14"/>
              </w:rPr>
            </w:pPr>
            <w:r>
              <w:rPr>
                <w:rFonts w:ascii="Arial" w:hAnsi="Arial" w:cs="Arial"/>
                <w:color w:val="999999"/>
                <w:sz w:val="14"/>
                <w:szCs w:val="14"/>
              </w:rPr>
              <w:t xml:space="preserve">Piatok, 03 Apríl 2020 14:00 </w:t>
            </w:r>
          </w:p>
          <w:p w:rsidR="00E3136B" w:rsidRPr="00E3136B" w:rsidRDefault="00E3136B" w:rsidP="00E3136B">
            <w:pPr>
              <w:rPr>
                <w:rFonts w:ascii="Arial" w:hAnsi="Arial" w:cs="Arial"/>
                <w:i/>
                <w:color w:val="999999"/>
                <w:sz w:val="14"/>
                <w:szCs w:val="14"/>
              </w:rPr>
            </w:pPr>
            <w:r w:rsidRPr="00E3136B">
              <w:rPr>
                <w:rFonts w:ascii="Arial" w:hAnsi="Arial" w:cs="Arial"/>
                <w:b/>
                <w:i/>
                <w:color w:val="000000" w:themeColor="text1"/>
                <w:sz w:val="28"/>
                <w:szCs w:val="28"/>
              </w:rPr>
              <w:t>stiahnuté 06.</w:t>
            </w:r>
            <w:r>
              <w:rPr>
                <w:rFonts w:ascii="Arial" w:hAnsi="Arial" w:cs="Arial"/>
                <w:b/>
                <w:i/>
                <w:color w:val="000000" w:themeColor="text1"/>
                <w:sz w:val="28"/>
                <w:szCs w:val="28"/>
              </w:rPr>
              <w:t xml:space="preserve"> </w:t>
            </w:r>
            <w:r w:rsidRPr="00E3136B">
              <w:rPr>
                <w:rFonts w:ascii="Arial" w:hAnsi="Arial" w:cs="Arial"/>
                <w:b/>
                <w:i/>
                <w:color w:val="000000" w:themeColor="text1"/>
                <w:sz w:val="28"/>
                <w:szCs w:val="28"/>
              </w:rPr>
              <w:t>07.</w:t>
            </w:r>
            <w:r>
              <w:rPr>
                <w:rFonts w:ascii="Arial" w:hAnsi="Arial" w:cs="Arial"/>
                <w:b/>
                <w:i/>
                <w:color w:val="000000" w:themeColor="text1"/>
                <w:sz w:val="28"/>
                <w:szCs w:val="28"/>
              </w:rPr>
              <w:t xml:space="preserve"> </w:t>
            </w:r>
            <w:r w:rsidRPr="00E3136B">
              <w:rPr>
                <w:rFonts w:ascii="Arial" w:hAnsi="Arial" w:cs="Arial"/>
                <w:b/>
                <w:i/>
                <w:color w:val="000000" w:themeColor="text1"/>
                <w:sz w:val="28"/>
                <w:szCs w:val="28"/>
              </w:rPr>
              <w:t xml:space="preserve">2020 z web </w:t>
            </w:r>
            <w:r>
              <w:rPr>
                <w:rFonts w:ascii="Arial" w:hAnsi="Arial" w:cs="Arial"/>
                <w:b/>
                <w:i/>
                <w:color w:val="000000" w:themeColor="text1"/>
                <w:sz w:val="28"/>
                <w:szCs w:val="28"/>
              </w:rPr>
              <w:t>Ú</w:t>
            </w:r>
            <w:r w:rsidRPr="00E3136B">
              <w:rPr>
                <w:rFonts w:ascii="Arial" w:hAnsi="Arial" w:cs="Arial"/>
                <w:b/>
                <w:i/>
                <w:color w:val="000000" w:themeColor="text1"/>
                <w:sz w:val="28"/>
                <w:szCs w:val="28"/>
              </w:rPr>
              <w:t>VZ</w:t>
            </w:r>
            <w:r>
              <w:rPr>
                <w:rFonts w:ascii="Arial" w:hAnsi="Arial" w:cs="Arial"/>
                <w:b/>
                <w:i/>
                <w:color w:val="000000" w:themeColor="text1"/>
                <w:sz w:val="28"/>
                <w:szCs w:val="28"/>
              </w:rPr>
              <w:t xml:space="preserve"> SR</w:t>
            </w:r>
          </w:p>
        </w:tc>
      </w:tr>
      <w:tr w:rsidR="00E3136B" w:rsidTr="00E3136B">
        <w:trPr>
          <w:tblCellSpacing w:w="15" w:type="dxa"/>
        </w:trPr>
        <w:tc>
          <w:tcPr>
            <w:tcW w:w="0" w:type="auto"/>
            <w:hideMark/>
          </w:tcPr>
          <w:p w:rsidR="00E3136B" w:rsidRDefault="00E3136B">
            <w:pPr>
              <w:pStyle w:val="Normlnywebov"/>
              <w:spacing w:before="0" w:beforeAutospacing="0" w:after="0" w:afterAutospacing="0"/>
              <w:rPr>
                <w:rFonts w:ascii="Verdana" w:hAnsi="Verdana" w:cs="Helvetica"/>
                <w:color w:val="333333"/>
                <w:sz w:val="17"/>
                <w:szCs w:val="17"/>
              </w:rPr>
            </w:pPr>
            <w:r w:rsidRPr="00E3136B">
              <w:rPr>
                <w:rFonts w:ascii="Arial" w:hAnsi="Arial" w:cs="Arial"/>
                <w:b/>
                <w:bCs/>
                <w:color w:val="333333"/>
                <w:sz w:val="28"/>
                <w:szCs w:val="28"/>
                <w:shd w:val="clear" w:color="auto" w:fill="FFFF00"/>
              </w:rPr>
              <w:t>Aktualizované dňa 3.7.2020 o pridanie výnimiek z povinného nosenia rúšok od 4. júla 2020, o zmeny v pravidlách organizácie hromadných podujatí a o zmeny pri príchode zo zahraničia</w:t>
            </w:r>
            <w:r>
              <w:rPr>
                <w:rFonts w:ascii="Arial" w:hAnsi="Arial" w:cs="Arial"/>
                <w:b/>
                <w:bCs/>
                <w:color w:val="333333"/>
                <w:sz w:val="20"/>
                <w:szCs w:val="20"/>
                <w:shd w:val="clear" w:color="auto" w:fill="FFFF00"/>
              </w:rPr>
              <w:t>.</w:t>
            </w:r>
            <w:bookmarkStart w:id="0" w:name="_GoBack"/>
            <w:bookmarkEnd w:id="0"/>
          </w:p>
          <w:p w:rsidR="00E3136B" w:rsidRDefault="00E3136B">
            <w:pPr>
              <w:pStyle w:val="Normlnywebov"/>
              <w:spacing w:before="0" w:beforeAutospacing="0" w:after="0" w:afterAutospacing="0"/>
              <w:jc w:val="both"/>
              <w:rPr>
                <w:rFonts w:ascii="Verdana" w:hAnsi="Verdana" w:cs="Helvetica"/>
                <w:color w:val="333333"/>
                <w:sz w:val="17"/>
                <w:szCs w:val="17"/>
              </w:rPr>
            </w:pPr>
            <w:r>
              <w:rPr>
                <w:rFonts w:ascii="Arial" w:hAnsi="Arial" w:cs="Arial"/>
                <w:b/>
                <w:bCs/>
                <w:i/>
                <w:iCs/>
                <w:color w:val="333333"/>
                <w:sz w:val="20"/>
                <w:szCs w:val="20"/>
              </w:rPr>
              <w:br/>
            </w:r>
            <w:r>
              <w:rPr>
                <w:rFonts w:ascii="Arial" w:hAnsi="Arial" w:cs="Arial"/>
                <w:b/>
                <w:bCs/>
                <w:i/>
                <w:iCs/>
                <w:color w:val="333333"/>
                <w:sz w:val="20"/>
                <w:szCs w:val="20"/>
              </w:rPr>
              <w:br/>
              <w:t>Opatrenia Úradu verejného zdravotníctva SR na ochranu zdravia obyvateľstva sú vydávané v súlade s platnou legislatívou – zákonom č. 355/2007 Z.z. o ochrane, podpore a rozvoji verejného zdravia a o zmene a doplnení niektorých zákonov. Zostávajú v platnosti aj po skončení núdzového stavu na území SR.</w:t>
            </w:r>
          </w:p>
          <w:p w:rsidR="00E3136B" w:rsidRDefault="00E3136B">
            <w:pPr>
              <w:pStyle w:val="Normlnywebov"/>
              <w:spacing w:before="0" w:beforeAutospacing="0" w:after="0" w:afterAutospacing="0"/>
              <w:jc w:val="both"/>
              <w:rPr>
                <w:rFonts w:ascii="Verdana" w:hAnsi="Verdana" w:cs="Helvetica"/>
                <w:color w:val="333333"/>
                <w:sz w:val="17"/>
                <w:szCs w:val="17"/>
              </w:rPr>
            </w:pPr>
            <w:r>
              <w:rPr>
                <w:rFonts w:ascii="Arial" w:hAnsi="Arial" w:cs="Arial"/>
                <w:color w:val="333333"/>
                <w:sz w:val="20"/>
                <w:szCs w:val="20"/>
              </w:rPr>
              <w:br/>
              <w:t xml:space="preserve">Opatrenia proti šíreniu ochorenia </w:t>
            </w:r>
            <w:hyperlink r:id="rId10" w:history="1">
              <w:r>
                <w:rPr>
                  <w:rStyle w:val="Hypertextovprepojenie"/>
                  <w:rFonts w:ascii="Arial" w:hAnsi="Arial" w:cs="Arial"/>
                  <w:b/>
                  <w:bCs/>
                  <w:sz w:val="20"/>
                  <w:szCs w:val="20"/>
                </w:rPr>
                <w:t>COVID-19</w:t>
              </w:r>
            </w:hyperlink>
            <w:r>
              <w:rPr>
                <w:rFonts w:ascii="Arial" w:hAnsi="Arial" w:cs="Arial"/>
                <w:color w:val="333333"/>
                <w:sz w:val="20"/>
                <w:szCs w:val="20"/>
              </w:rPr>
              <w:t xml:space="preserve"> sa postupne uvoľňujú, pandémia však stále pretrváva. Hoci sa podmienky povinného </w:t>
            </w:r>
            <w:hyperlink r:id="rId11" w:history="1">
              <w:r>
                <w:rPr>
                  <w:rStyle w:val="Hypertextovprepojenie"/>
                  <w:rFonts w:ascii="Arial" w:hAnsi="Arial" w:cs="Arial"/>
                  <w:b/>
                  <w:bCs/>
                  <w:sz w:val="20"/>
                  <w:szCs w:val="20"/>
                </w:rPr>
                <w:t>nosenia rúšok</w:t>
              </w:r>
            </w:hyperlink>
            <w:r>
              <w:rPr>
                <w:rFonts w:ascii="Arial" w:hAnsi="Arial" w:cs="Arial"/>
                <w:color w:val="333333"/>
                <w:sz w:val="20"/>
                <w:szCs w:val="20"/>
              </w:rPr>
              <w:t xml:space="preserve"> zmiernili, naďalej patria k jedným z kľúčových preventívnych opatrení. Ďalšími dôležitými krokmi v boji proti ochoreniu COVID-19 sú dôkladné </w:t>
            </w:r>
            <w:hyperlink r:id="rId12" w:history="1">
              <w:r>
                <w:rPr>
                  <w:rStyle w:val="Hypertextovprepojenie"/>
                  <w:rFonts w:ascii="Arial" w:hAnsi="Arial" w:cs="Arial"/>
                  <w:b/>
                  <w:bCs/>
                  <w:sz w:val="20"/>
                  <w:szCs w:val="20"/>
                </w:rPr>
                <w:t>umývanie rúk</w:t>
              </w:r>
            </w:hyperlink>
            <w:r>
              <w:rPr>
                <w:rFonts w:ascii="Arial" w:hAnsi="Arial" w:cs="Arial"/>
                <w:color w:val="333333"/>
                <w:sz w:val="20"/>
                <w:szCs w:val="20"/>
              </w:rPr>
              <w:t xml:space="preserve"> a dodržiavanie dostatočného </w:t>
            </w:r>
            <w:hyperlink r:id="rId13" w:history="1">
              <w:r>
                <w:rPr>
                  <w:rStyle w:val="Hypertextovprepojenie"/>
                  <w:rFonts w:ascii="Arial" w:hAnsi="Arial" w:cs="Arial"/>
                  <w:b/>
                  <w:bCs/>
                  <w:sz w:val="20"/>
                  <w:szCs w:val="20"/>
                </w:rPr>
                <w:t>sociálneho odstupu</w:t>
              </w:r>
            </w:hyperlink>
            <w:r>
              <w:rPr>
                <w:rFonts w:ascii="Arial" w:hAnsi="Arial" w:cs="Arial"/>
                <w:color w:val="333333"/>
                <w:sz w:val="20"/>
                <w:szCs w:val="20"/>
              </w:rPr>
              <w:t xml:space="preserve">. Dbajme na základné hygienické opatrenia doma, v exteriéri i na pracovisku. Ochorenie COVID-19 môže prenášať i človek, ktorý nemá príznaky. Užitočné informácie nájdete na webe </w:t>
            </w:r>
            <w:hyperlink r:id="rId14" w:history="1">
              <w:r>
                <w:rPr>
                  <w:rStyle w:val="Hypertextovprepojenie"/>
                  <w:rFonts w:ascii="Arial" w:hAnsi="Arial" w:cs="Arial"/>
                  <w:b/>
                  <w:bCs/>
                  <w:sz w:val="20"/>
                  <w:szCs w:val="20"/>
                </w:rPr>
                <w:t>www.korona.gov.sk</w:t>
              </w:r>
            </w:hyperlink>
            <w:r>
              <w:rPr>
                <w:rFonts w:ascii="Arial" w:hAnsi="Arial" w:cs="Arial"/>
                <w:color w:val="333333"/>
                <w:sz w:val="20"/>
                <w:szCs w:val="20"/>
              </w:rPr>
              <w:t xml:space="preserve"> a v priečinku </w:t>
            </w:r>
            <w:hyperlink r:id="rId15" w:history="1">
              <w:r>
                <w:rPr>
                  <w:rStyle w:val="Hypertextovprepojenie"/>
                  <w:rFonts w:ascii="Arial" w:hAnsi="Arial" w:cs="Arial"/>
                  <w:b/>
                  <w:bCs/>
                  <w:sz w:val="20"/>
                  <w:szCs w:val="20"/>
                </w:rPr>
                <w:t>COVID-19</w:t>
              </w:r>
            </w:hyperlink>
            <w:r>
              <w:rPr>
                <w:rFonts w:ascii="Arial" w:hAnsi="Arial" w:cs="Arial"/>
                <w:color w:val="333333"/>
                <w:sz w:val="20"/>
                <w:szCs w:val="20"/>
              </w:rPr>
              <w:t xml:space="preserve"> na webe ÚVZ SR. Štatistiku k aktuálnemu výskytu ochorenia COVID-19 </w:t>
            </w:r>
            <w:hyperlink r:id="rId16" w:tgtFrame="_blank" w:history="1">
              <w:r>
                <w:rPr>
                  <w:rStyle w:val="Hypertextovprepojenie"/>
                  <w:rFonts w:ascii="Arial" w:hAnsi="Arial" w:cs="Arial"/>
                  <w:b/>
                  <w:bCs/>
                  <w:sz w:val="20"/>
                  <w:szCs w:val="20"/>
                </w:rPr>
                <w:t>nájdete tu.</w:t>
              </w:r>
            </w:hyperlink>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u w:val="single"/>
              </w:rPr>
              <w:br/>
            </w:r>
            <w:r>
              <w:rPr>
                <w:rFonts w:ascii="Arial" w:hAnsi="Arial" w:cs="Arial"/>
                <w:b/>
                <w:bCs/>
                <w:color w:val="333333"/>
                <w:u w:val="single"/>
              </w:rPr>
              <w:t>Karanténa</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Zoznam menej rizikových krajín od 6. júla 2020 obsahuje tieto krajiny: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Všetkým osobám, ktoré od 6. júla 2020 od 7:00 vstúpia na územie Slovenskej republiky, pričom počas predchádzajúcich 14 dní navštívili krajinu neuvedenú v zozname, sa nariaďuje izolácia v domácom prostredí až do obdržania negatívneho výsledku RT-PCR testu na ochorenie COVID-19. Laboratórnej diagnostike na ochorenie COVID-19 sa musia podrobiť najskôr v piaty deň izolácie. Počas domácej izolácie sa táto nariaďuje i osobám žijúcim s ňou v spoločnej domácnosti.</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 xml:space="preserve">Povinnosť domácej izolácie sa naďalej nevzťahuje na osobu, ktorá vstupuje na územie Slovenskej republiky z krajiny neuvedenej v prílohe, a to za účelom vykonania prijímacích skúšok, záverečných skúšok, iných skúšok alebo zápisu do škôl na území Slovenskej republiky alebo vypratania osobných </w:t>
            </w:r>
            <w:r>
              <w:rPr>
                <w:rFonts w:ascii="Arial" w:hAnsi="Arial" w:cs="Arial"/>
                <w:color w:val="333333"/>
                <w:sz w:val="20"/>
                <w:szCs w:val="20"/>
              </w:rPr>
              <w:lastRenderedPageBreak/>
              <w:t xml:space="preserve">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 xml:space="preserve">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republiky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Zároveň všetky osoby, ktoré počas posledných 14 dní navštívili tzv. rizikovú krajinu a prídu na územie SR od 10. júna od 7:00, sa musia hlásiť príslušnému regionálnemu úradu verejného zdravotníctva a svojmu ošetrujúcemu lekárovi, ktorý im vystaví PN z dôvodu karantény pre COVID-19.</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r>
            <w:r>
              <w:rPr>
                <w:rFonts w:ascii="Arial" w:hAnsi="Arial" w:cs="Arial"/>
                <w:color w:val="333333"/>
                <w:sz w:val="20"/>
                <w:szCs w:val="20"/>
              </w:rPr>
              <w:t xml:space="preserve">Zásady domácej izolácie </w:t>
            </w:r>
            <w:hyperlink r:id="rId17" w:history="1">
              <w:r>
                <w:rPr>
                  <w:rStyle w:val="Hypertextovprepojenie"/>
                  <w:rFonts w:ascii="Arial" w:hAnsi="Arial" w:cs="Arial"/>
                  <w:b/>
                  <w:bCs/>
                  <w:sz w:val="20"/>
                  <w:szCs w:val="20"/>
                </w:rPr>
                <w:t>nájdete tu</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br/>
              <w:t xml:space="preserve">Podrobnosti o režime na hraniciach </w:t>
            </w:r>
            <w:hyperlink r:id="rId18"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u w:val="single"/>
              </w:rPr>
              <w:t>.</w:t>
            </w:r>
          </w:p>
          <w:p w:rsidR="00E3136B" w:rsidRDefault="00E3136B">
            <w:pPr>
              <w:pStyle w:val="Normlnywebov"/>
              <w:spacing w:before="0" w:beforeAutospacing="0" w:after="0" w:afterAutospacing="0"/>
              <w:jc w:val="both"/>
              <w:rPr>
                <w:rFonts w:ascii="Verdana" w:hAnsi="Verdana" w:cs="Helvetica"/>
                <w:color w:val="333333"/>
                <w:sz w:val="17"/>
                <w:szCs w:val="17"/>
              </w:rPr>
            </w:pPr>
            <w:r>
              <w:rPr>
                <w:rFonts w:ascii="Arial" w:hAnsi="Arial" w:cs="Arial"/>
                <w:b/>
                <w:bCs/>
                <w:color w:val="333333"/>
              </w:rPr>
              <w:br/>
            </w:r>
          </w:p>
          <w:p w:rsidR="00E3136B" w:rsidRDefault="00E3136B">
            <w:pPr>
              <w:pStyle w:val="Normlnywebov"/>
              <w:spacing w:before="0" w:beforeAutospacing="0" w:after="0" w:afterAutospacing="0"/>
              <w:jc w:val="both"/>
              <w:rPr>
                <w:rFonts w:ascii="Helvetica" w:hAnsi="Helvetica" w:cs="Helvetica"/>
                <w:color w:val="333333"/>
                <w:sz w:val="18"/>
                <w:szCs w:val="18"/>
              </w:rPr>
            </w:pPr>
            <w:r>
              <w:rPr>
                <w:rStyle w:val="Siln"/>
                <w:rFonts w:ascii="Arial" w:hAnsi="Arial" w:cs="Arial"/>
                <w:color w:val="333333"/>
                <w:sz w:val="20"/>
                <w:szCs w:val="20"/>
              </w:rPr>
              <w:t>Rovnako ako ostatné krajiny, aj Slovensko pristupuje k postupnému uvoľňovaniu opatrení a k otváraniu hraníc - to so sebou prináša aj väčšiu mieru rizika zavlečenia ochorenia COVID-19 na naše územie ako importovanú nákazu.</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Helvetica" w:hAnsi="Helvetica" w:cs="Helvetica"/>
                <w:color w:val="333333"/>
                <w:sz w:val="18"/>
                <w:szCs w:val="18"/>
              </w:rPr>
              <w:br/>
            </w:r>
          </w:p>
          <w:p w:rsidR="00E3136B" w:rsidRDefault="00E3136B">
            <w:pPr>
              <w:pStyle w:val="Normlnywebov"/>
              <w:spacing w:before="0" w:beforeAutospacing="0" w:after="0" w:afterAutospacing="0"/>
              <w:jc w:val="both"/>
              <w:rPr>
                <w:rFonts w:ascii="Helvetica" w:hAnsi="Helvetica" w:cs="Helvetica"/>
                <w:color w:val="333333"/>
                <w:sz w:val="18"/>
                <w:szCs w:val="18"/>
              </w:rPr>
            </w:pPr>
            <w:r>
              <w:rPr>
                <w:rStyle w:val="Siln"/>
                <w:rFonts w:ascii="Arial" w:hAnsi="Arial" w:cs="Arial"/>
                <w:color w:val="333333"/>
                <w:sz w:val="20"/>
                <w:szCs w:val="20"/>
              </w:rPr>
              <w:t>Preto je stále potrebné správať sa zodpovedne a dbať na účinné hygienické opatrenia ako je dôkladné umývanie rúk, sociálny dištanc od cudzích osôb, respiračná hygiena, nosenie rúšok v interiéroch, preplnených priestoroch, verejnej hromadnej doprave, na hromadných podujatiach a podobne.</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Helvetica" w:hAnsi="Helvetica" w:cs="Helvetica"/>
                <w:color w:val="333333"/>
                <w:sz w:val="18"/>
                <w:szCs w:val="18"/>
              </w:rPr>
              <w:br/>
            </w:r>
          </w:p>
          <w:p w:rsidR="00E3136B" w:rsidRDefault="00E3136B">
            <w:pPr>
              <w:pStyle w:val="Normlnywebov"/>
              <w:spacing w:before="0" w:beforeAutospacing="0" w:after="0" w:afterAutospacing="0"/>
              <w:jc w:val="both"/>
              <w:rPr>
                <w:rFonts w:ascii="Helvetica" w:hAnsi="Helvetica" w:cs="Helvetica"/>
                <w:color w:val="333333"/>
                <w:sz w:val="18"/>
                <w:szCs w:val="18"/>
              </w:rPr>
            </w:pPr>
            <w:r>
              <w:rPr>
                <w:rStyle w:val="Zvraznenie"/>
                <w:rFonts w:ascii="Arial" w:hAnsi="Arial" w:cs="Arial"/>
                <w:b/>
                <w:bCs/>
                <w:color w:val="333333"/>
                <w:sz w:val="20"/>
                <w:szCs w:val="20"/>
              </w:rPr>
              <w:t xml:space="preserve">„Je veľmi dôležité a vyzývam ľudí, aby boli v čase stále prebiehajúcej pandémie ochorenia COVID-19 zodpovední voči sebe a okoliu a brali situáciu vážne. Pevne verím, že ak niekto príde z krajín, ktoré sa nenachádzajú v zozname takzvaných bezpečných krajín v zmysle platného opatrenia Úradu verejného zdravotníctva SR, splní si povinnosť a príde na územie Slovenskej republiky s negatívnym RT-PCR testom na ochorenie COVID-19, prihlási sa na príslušný regionálny úrad verejného zdravotníctva v SR, ktorý mu pomôže zorientovať sa v situácii, oboznámi ho s pravidlami domácej izolácie a </w:t>
            </w:r>
            <w:proofErr w:type="spellStart"/>
            <w:r>
              <w:rPr>
                <w:rStyle w:val="Zvraznenie"/>
                <w:rFonts w:ascii="Arial" w:hAnsi="Arial" w:cs="Arial"/>
                <w:b/>
                <w:bCs/>
                <w:color w:val="333333"/>
                <w:sz w:val="20"/>
                <w:szCs w:val="20"/>
              </w:rPr>
              <w:t>zmanažuje</w:t>
            </w:r>
            <w:proofErr w:type="spellEnd"/>
            <w:r>
              <w:rPr>
                <w:rStyle w:val="Zvraznenie"/>
                <w:rFonts w:ascii="Arial" w:hAnsi="Arial" w:cs="Arial"/>
                <w:b/>
                <w:bCs/>
                <w:color w:val="333333"/>
                <w:sz w:val="20"/>
                <w:szCs w:val="20"/>
              </w:rPr>
              <w:t xml:space="preserve"> testovanie na ochorenie COVID-19, ktoré je potrebné podstúpiť najskôr na piaty deň po príchode do SR. Tento krok nám pomôže udržiavať si priaznivú epidemiologickú situáciu v krajine,"</w:t>
            </w:r>
            <w:r>
              <w:rPr>
                <w:rStyle w:val="Siln"/>
                <w:rFonts w:ascii="Arial" w:hAnsi="Arial" w:cs="Arial"/>
                <w:color w:val="333333"/>
                <w:sz w:val="20"/>
                <w:szCs w:val="20"/>
              </w:rPr>
              <w:t xml:space="preserve"> uviedol hlavný hygienik SR Ján Mikas.</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Helvetica" w:hAnsi="Helvetica" w:cs="Helvetica"/>
                <w:color w:val="333333"/>
                <w:sz w:val="18"/>
                <w:szCs w:val="18"/>
              </w:rPr>
              <w:br/>
            </w:r>
          </w:p>
          <w:p w:rsidR="00E3136B" w:rsidRDefault="00E3136B">
            <w:pPr>
              <w:pStyle w:val="Normlnywebov"/>
              <w:spacing w:before="0" w:beforeAutospacing="0" w:after="0" w:afterAutospacing="0"/>
              <w:jc w:val="both"/>
              <w:rPr>
                <w:rFonts w:ascii="Helvetica" w:hAnsi="Helvetica" w:cs="Helvetica"/>
                <w:color w:val="333333"/>
                <w:sz w:val="18"/>
                <w:szCs w:val="18"/>
              </w:rPr>
            </w:pPr>
            <w:r>
              <w:rPr>
                <w:rStyle w:val="Siln"/>
                <w:rFonts w:ascii="Arial" w:hAnsi="Arial" w:cs="Arial"/>
                <w:color w:val="333333"/>
                <w:sz w:val="20"/>
                <w:szCs w:val="20"/>
              </w:rPr>
              <w:t xml:space="preserve">V regiónoch pracujú dlhoroční skúsení epidemiológovia, ktorí dokážu potvrdené prípady ochorenia COVID-19, respektíve ohniská nákazy veľmi rýchlo identifikovať, podchytiť a nariadiť potrebné protiepidemické opatrenia. Bez odkladu </w:t>
            </w:r>
            <w:proofErr w:type="spellStart"/>
            <w:r>
              <w:rPr>
                <w:rStyle w:val="Siln"/>
                <w:rFonts w:ascii="Arial" w:hAnsi="Arial" w:cs="Arial"/>
                <w:color w:val="333333"/>
                <w:sz w:val="20"/>
                <w:szCs w:val="20"/>
              </w:rPr>
              <w:t>dohľadávajú</w:t>
            </w:r>
            <w:proofErr w:type="spellEnd"/>
            <w:r>
              <w:rPr>
                <w:rStyle w:val="Siln"/>
                <w:rFonts w:ascii="Arial" w:hAnsi="Arial" w:cs="Arial"/>
                <w:color w:val="333333"/>
                <w:sz w:val="20"/>
                <w:szCs w:val="20"/>
              </w:rPr>
              <w:t xml:space="preserve"> kontakty potvrdených prípadov, tie úzke dávajú do izolácie a nariaďujú im klinický odber vzoriek na ochorenie COVID-19. Toto všetko sú veľmi účinné kroky k eliminácii šírenia ochorenia COVID-19.</w:t>
            </w:r>
            <w:r>
              <w:rPr>
                <w:rFonts w:ascii="Arial" w:hAnsi="Arial" w:cs="Arial"/>
                <w:b/>
                <w:bCs/>
                <w:color w:val="333333"/>
                <w:sz w:val="20"/>
                <w:szCs w:val="20"/>
              </w:rPr>
              <w:br/>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rPr>
              <w:br/>
            </w:r>
            <w:r>
              <w:rPr>
                <w:rFonts w:ascii="Arial" w:hAnsi="Arial" w:cs="Arial"/>
                <w:b/>
                <w:bCs/>
                <w:color w:val="333333"/>
                <w:shd w:val="clear" w:color="auto" w:fill="FFFF00"/>
              </w:rPr>
              <w:t>Hromadné podujatia:</w:t>
            </w: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Všetkým fyzickým osobám, fyzickým osobám – podnikateľom a právnickým osobám sa umožňuje usporadúvať hromadné podujatia športovej, kultúrnej, spoločenskej či inej povahy v počte do 1000 </w:t>
            </w:r>
            <w:r>
              <w:rPr>
                <w:rFonts w:ascii="Arial" w:hAnsi="Arial" w:cs="Arial"/>
                <w:color w:val="333333"/>
                <w:sz w:val="20"/>
                <w:szCs w:val="20"/>
              </w:rPr>
              <w:lastRenderedPageBreak/>
              <w:t xml:space="preserve">osôb </w:t>
            </w:r>
            <w:r>
              <w:rPr>
                <w:rFonts w:ascii="Calibri" w:hAnsi="Calibri" w:cs="Arial"/>
                <w:color w:val="333333"/>
                <w:sz w:val="22"/>
                <w:szCs w:val="22"/>
              </w:rPr>
              <w:t>v jednom okamihu</w:t>
            </w:r>
            <w:r>
              <w:rPr>
                <w:rFonts w:ascii="Arial" w:hAnsi="Arial" w:cs="Arial"/>
                <w:color w:val="333333"/>
                <w:sz w:val="20"/>
                <w:szCs w:val="20"/>
              </w:rPr>
              <w:t>. Organizátor hromadných podujatí bude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E3136B" w:rsidRDefault="00E3136B">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E3136B" w:rsidRDefault="00E3136B">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E3136B" w:rsidRDefault="00E3136B">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E3136B" w:rsidRDefault="00E3136B">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pri vstupe do budovy oznam o povinnosti, že v prípade vzniku akútneho respiračného ochorenia (napr. horúčka, kašeľ, nádcha, sťažené dýchanie) je osoba povinná zostať v domácej izolácii,</w:t>
            </w:r>
          </w:p>
          <w:p w:rsidR="00E3136B" w:rsidRDefault="00E3136B">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E3136B" w:rsidRDefault="00E3136B">
            <w:pPr>
              <w:pStyle w:val="Normlnywebov"/>
              <w:numPr>
                <w:ilvl w:val="0"/>
                <w:numId w:val="2"/>
              </w:numPr>
              <w:spacing w:before="0" w:beforeAutospacing="0" w:after="0" w:afterAutospacing="0"/>
              <w:ind w:left="960"/>
              <w:jc w:val="both"/>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E3136B" w:rsidRDefault="00E3136B">
            <w:pPr>
              <w:pStyle w:val="Normlnywebov"/>
              <w:numPr>
                <w:ilvl w:val="0"/>
                <w:numId w:val="2"/>
              </w:numPr>
              <w:spacing w:before="0" w:beforeAutospacing="0" w:after="0" w:afterAutospacing="0"/>
              <w:ind w:left="960"/>
              <w:jc w:val="both"/>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E3136B" w:rsidRDefault="00E3136B">
            <w:pPr>
              <w:pStyle w:val="Normlnywebov"/>
              <w:numPr>
                <w:ilvl w:val="0"/>
                <w:numId w:val="2"/>
              </w:numPr>
              <w:spacing w:before="0" w:beforeAutospacing="0" w:after="0" w:afterAutospacing="0"/>
              <w:ind w:left="960"/>
              <w:jc w:val="both"/>
              <w:rPr>
                <w:rFonts w:ascii="Helvetica" w:hAnsi="Helvetica" w:cs="Helvetica"/>
                <w:color w:val="333333"/>
                <w:sz w:val="18"/>
                <w:szCs w:val="18"/>
              </w:rPr>
            </w:pPr>
            <w:r>
              <w:rPr>
                <w:rFonts w:ascii="Arial" w:hAnsi="Arial" w:cs="Arial"/>
                <w:color w:val="333333"/>
                <w:sz w:val="20"/>
                <w:szCs w:val="20"/>
              </w:rPr>
              <w:t>zákaz podávania rúk,</w:t>
            </w:r>
          </w:p>
          <w:p w:rsidR="00E3136B" w:rsidRDefault="00E3136B">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E3136B" w:rsidRDefault="00E3136B">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E3136B" w:rsidRDefault="00E3136B">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dostatočné vetranie priestorov</w:t>
            </w:r>
          </w:p>
          <w:p w:rsidR="00E3136B" w:rsidRDefault="00E3136B">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Zákaz organizovania hromadných podujatí sa nevzťahuje na zasadnutia a schôdze štátnych orgánov, orgánov územnej samosprávy a zasadnutia (schôdze), ktoré sa uskutočňujú na základe zákona.</w:t>
            </w:r>
          </w:p>
          <w:p w:rsidR="00E3136B" w:rsidRDefault="00E3136B">
            <w:pPr>
              <w:pStyle w:val="Normlnywebov"/>
              <w:spacing w:before="0" w:beforeAutospacing="0" w:after="0" w:afterAutospacing="0"/>
              <w:rPr>
                <w:rFonts w:ascii="Helvetica" w:hAnsi="Helvetica" w:cs="Helvetica"/>
                <w:color w:val="333333"/>
                <w:sz w:val="18"/>
                <w:szCs w:val="18"/>
              </w:rPr>
            </w:pP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 prípade podujatí nad 1000 účastníkov platia podmienky:</w:t>
            </w:r>
          </w:p>
          <w:p w:rsidR="00E3136B" w:rsidRDefault="00E3136B">
            <w:pPr>
              <w:pStyle w:val="Normlnywebov"/>
              <w:spacing w:before="0" w:beforeAutospacing="0" w:after="0" w:afterAutospacing="0"/>
              <w:jc w:val="both"/>
              <w:rPr>
                <w:rFonts w:ascii="Helvetica" w:hAnsi="Helvetica" w:cs="Helvetica"/>
                <w:color w:val="333333"/>
                <w:sz w:val="18"/>
                <w:szCs w:val="18"/>
              </w:rPr>
            </w:pP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Cez víkend 4. a 5. júla 2020 sa pri organizácii hromadných podujatí nad 1000 osôb s výlučne sediacim obecenstvom bude môcť používať šachovnicové sedenie alebo, alternatívne, sedenie obecenstva iba v každom druhom rade. Zároveň platí, že obsadenie kapacity priestorov určených pre sediace obecenstvo nemôže byť vyššie ako 50 %.</w:t>
            </w:r>
            <w:r>
              <w:rPr>
                <w:rFonts w:ascii="Arial" w:hAnsi="Arial" w:cs="Arial"/>
                <w:color w:val="333333"/>
                <w:sz w:val="20"/>
                <w:szCs w:val="20"/>
              </w:rPr>
              <w:br/>
              <w:t>• Od utorka 7. júla 2020 sa realizácia hromadných podujatí nad 1000 osôb s výlučne sediacim obecenstvom mení tak, že organizátor hromadného podujatia je povinný zabezpečiť sedenie obecenstva iba v každom druhom rade. Zároveň platí, že obsadenie kapacity priestorov určených pre sediace obecenstvo nemôže byť vyššie ako 50 %.</w:t>
            </w:r>
          </w:p>
          <w:p w:rsidR="00E3136B" w:rsidRDefault="00E3136B">
            <w:pPr>
              <w:pStyle w:val="Normlnywebov"/>
              <w:spacing w:before="0" w:beforeAutospacing="0" w:after="0" w:afterAutospacing="0"/>
              <w:jc w:val="both"/>
              <w:rPr>
                <w:rFonts w:ascii="Helvetica" w:hAnsi="Helvetica" w:cs="Helvetica"/>
                <w:color w:val="333333"/>
                <w:sz w:val="18"/>
                <w:szCs w:val="18"/>
              </w:rPr>
            </w:pP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Od 7. júla 2020 sa umožňuje organizovať hromadné podujatia nad 1000 osôb aj pre „nesediace obecenstvo", a to len vtedy, pokiaľ je organizátor schopný zabezpečiť rozdelenie priestoru hromadného podujatia na sektory, pre ktoré musí dodržiavať nasledovné:</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zabezpečiť kontrolovaný vstup a výstup do sektoru hromadného podujatia,</w:t>
            </w:r>
            <w:r>
              <w:rPr>
                <w:rFonts w:ascii="Arial" w:hAnsi="Arial" w:cs="Arial"/>
                <w:color w:val="333333"/>
                <w:sz w:val="20"/>
                <w:szCs w:val="20"/>
              </w:rPr>
              <w:br/>
              <w:t>• v sektore sa v jednej chvíli môže nachádzať najviac 1000 osôb,</w:t>
            </w:r>
            <w:r>
              <w:rPr>
                <w:rFonts w:ascii="Arial" w:hAnsi="Arial" w:cs="Arial"/>
                <w:color w:val="333333"/>
                <w:sz w:val="20"/>
                <w:szCs w:val="20"/>
              </w:rPr>
              <w:br/>
              <w:t>• organizátor musí byť v každej chvíli schopný preukázať počet osôb aktuálne sa nachádzajúcich v jednotlivých sektoroch,</w:t>
            </w:r>
            <w:r>
              <w:rPr>
                <w:rFonts w:ascii="Arial" w:hAnsi="Arial" w:cs="Arial"/>
                <w:color w:val="333333"/>
                <w:sz w:val="20"/>
                <w:szCs w:val="20"/>
              </w:rPr>
              <w:br/>
              <w:t>• pre exteriérové sektory: na jednu osobu musí pripadať najmenej 5 štvorcových metrov plochy sektoru,</w:t>
            </w:r>
            <w:r>
              <w:rPr>
                <w:rFonts w:ascii="Arial" w:hAnsi="Arial" w:cs="Arial"/>
                <w:color w:val="333333"/>
                <w:sz w:val="20"/>
                <w:szCs w:val="20"/>
              </w:rPr>
              <w:br/>
              <w:t>• pre interiérové sektory: na jednu osobu musí pripadať najmenej 10 štvorcových metrov plochy sektoru,</w:t>
            </w:r>
            <w:r>
              <w:rPr>
                <w:rFonts w:ascii="Arial" w:hAnsi="Arial" w:cs="Arial"/>
                <w:color w:val="333333"/>
                <w:sz w:val="20"/>
                <w:szCs w:val="20"/>
              </w:rPr>
              <w:br/>
              <w:t>• pokiaľ je pre účasť na hromadnom podujatí potrebná vstupenka alebo iný obdobný doklad, odporúča sa jej predaj účastníkom iba online spôsobom.</w:t>
            </w:r>
          </w:p>
          <w:p w:rsidR="00E3136B" w:rsidRDefault="00E3136B">
            <w:pPr>
              <w:pStyle w:val="Normlnywebov"/>
              <w:spacing w:before="0" w:beforeAutospacing="0" w:after="0" w:afterAutospacing="0"/>
              <w:jc w:val="both"/>
              <w:rPr>
                <w:rFonts w:ascii="Helvetica" w:hAnsi="Helvetica" w:cs="Helvetica"/>
                <w:color w:val="333333"/>
                <w:sz w:val="18"/>
                <w:szCs w:val="18"/>
              </w:rPr>
            </w:pPr>
          </w:p>
          <w:p w:rsidR="00E3136B" w:rsidRDefault="00E3136B">
            <w:pPr>
              <w:pStyle w:val="Normlnywebov"/>
              <w:spacing w:before="0" w:beforeAutospacing="0" w:after="0" w:afterAutospacing="0"/>
              <w:jc w:val="both"/>
              <w:rPr>
                <w:rFonts w:ascii="Helvetica" w:hAnsi="Helvetica" w:cs="Helvetica"/>
                <w:color w:val="333333"/>
                <w:sz w:val="18"/>
                <w:szCs w:val="18"/>
              </w:rPr>
            </w:pPr>
            <w:hyperlink r:id="rId19" w:tgtFrame="_blank" w:history="1">
              <w:r>
                <w:rPr>
                  <w:rStyle w:val="Hypertextovprepojenie"/>
                  <w:rFonts w:ascii="Arial" w:hAnsi="Arial" w:cs="Arial"/>
                  <w:sz w:val="20"/>
                  <w:szCs w:val="20"/>
                </w:rPr>
                <w:t>Podrobnosti tu.</w:t>
              </w:r>
            </w:hyperlink>
          </w:p>
          <w:p w:rsidR="00E3136B" w:rsidRDefault="00E3136B">
            <w:pPr>
              <w:pStyle w:val="Normlnywebov"/>
              <w:spacing w:before="0" w:beforeAutospacing="0" w:after="0" w:afterAutospacing="0"/>
              <w:jc w:val="both"/>
              <w:rPr>
                <w:rFonts w:ascii="Helvetica" w:hAnsi="Helvetica" w:cs="Helvetica"/>
                <w:color w:val="333333"/>
                <w:sz w:val="18"/>
                <w:szCs w:val="18"/>
              </w:rPr>
            </w:pP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Svadobné obrady, pohrebné obrady, bohoslužby a ďalšie náboženské obrady </w:t>
            </w:r>
            <w:r>
              <w:rPr>
                <w:rFonts w:ascii="Arial" w:hAnsi="Arial" w:cs="Arial"/>
                <w:color w:val="333333"/>
                <w:sz w:val="20"/>
                <w:szCs w:val="20"/>
              </w:rPr>
              <w:t>sa môžu konať za dodržania protiepidemických opatrení. Pobyt v priestoroch je možný len s rúškom alebo podobne prekrytými hornými dýchacími cestami. Pri vchode je potrebné vydezinfikovať si ruky. Odporúča sa dodržiavať rozostup dva metre, v prípade sedenia je vhodné dodržiavať šachovnicové sedenie. Ak to možnosti a počasie dovolí, treba uprednostniť vykonávanie obradov v exteriéri.</w:t>
            </w:r>
            <w:r>
              <w:rPr>
                <w:rFonts w:ascii="Arial" w:hAnsi="Arial" w:cs="Arial"/>
                <w:color w:val="333333"/>
                <w:sz w:val="20"/>
                <w:szCs w:val="20"/>
              </w:rPr>
              <w:br/>
            </w:r>
            <w:r>
              <w:rPr>
                <w:rFonts w:ascii="Arial" w:hAnsi="Arial" w:cs="Arial"/>
                <w:color w:val="333333"/>
                <w:sz w:val="20"/>
                <w:szCs w:val="20"/>
              </w:rPr>
              <w:br/>
              <w:t xml:space="preserve">V priestoroch treba vykonávať častú dezinfekciu priestorov, hlavne dotykových plôch, kľučiek, podláh a predmetov. </w:t>
            </w:r>
            <w:hyperlink r:id="rId20" w:tgtFrame="_blank" w:history="1">
              <w:r>
                <w:rPr>
                  <w:rStyle w:val="Hypertextovprepojenie"/>
                  <w:rFonts w:ascii="Arial" w:hAnsi="Arial" w:cs="Arial"/>
                  <w:b/>
                  <w:bCs/>
                  <w:sz w:val="20"/>
                  <w:szCs w:val="20"/>
                </w:rPr>
                <w:t>Podrobnosti tu.</w:t>
              </w:r>
            </w:hyperlink>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rPr>
              <w:br/>
              <w:t>Rúška:</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Povinnosť nosiť rúško stále platí v interiéri s výnimkou vlastnej domácnosti.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E3136B" w:rsidRDefault="00E3136B">
            <w:pPr>
              <w:pStyle w:val="Normlnywebov"/>
              <w:spacing w:before="0" w:beforeAutospacing="0" w:after="0" w:afterAutospacing="0"/>
              <w:rPr>
                <w:rFonts w:ascii="Verdana" w:hAnsi="Verdana" w:cs="Helvetica"/>
                <w:color w:val="333333"/>
                <w:sz w:val="17"/>
                <w:szCs w:val="17"/>
              </w:rPr>
            </w:pP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Rúška sú povinné aj pri hromadných podujatiach, a to aj v prípade, že sa konajú v exteriéri. Takisto sú povinné v hľadiskách divadiel či športových hál a štadiónov.</w:t>
            </w:r>
          </w:p>
          <w:p w:rsidR="00E3136B" w:rsidRDefault="00E3136B">
            <w:pPr>
              <w:pStyle w:val="Normlnywebov"/>
              <w:spacing w:before="0" w:beforeAutospacing="0" w:after="0" w:afterAutospacing="0"/>
              <w:rPr>
                <w:rFonts w:ascii="Verdana" w:hAnsi="Verdana" w:cs="Helvetica"/>
                <w:color w:val="333333"/>
                <w:sz w:val="17"/>
                <w:szCs w:val="17"/>
              </w:rPr>
            </w:pP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E3136B" w:rsidRDefault="00E3136B">
            <w:pPr>
              <w:pStyle w:val="Normlnywebov"/>
              <w:jc w:val="both"/>
              <w:rPr>
                <w:rFonts w:ascii="Helvetica" w:hAnsi="Helvetica" w:cs="Helvetica"/>
                <w:color w:val="333333"/>
                <w:sz w:val="18"/>
                <w:szCs w:val="18"/>
              </w:rPr>
            </w:pPr>
            <w:r>
              <w:rPr>
                <w:rFonts w:ascii="Arial" w:hAnsi="Arial" w:cs="Arial"/>
                <w:color w:val="333333"/>
                <w:sz w:val="20"/>
                <w:szCs w:val="20"/>
              </w:rPr>
              <w:t xml:space="preserve">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 Od 4. júla sa povinnosť nosiť rúško nevzťahuje na osoby s chronickými ochoreniami dýchacích ciest s dychovou nedostatočnosťou a osoby s kožnými ochoreniami tváre, u ktorých by nosenie rúška mohlo viesť k zhoršeniu stavu. Ide napríklad o chronickú obštrukčnú chorobu pľúc, astmu, v prípade kožných ochorení je to napríklad </w:t>
            </w:r>
            <w:proofErr w:type="spellStart"/>
            <w:r>
              <w:rPr>
                <w:rFonts w:ascii="Arial" w:hAnsi="Arial" w:cs="Arial"/>
                <w:color w:val="333333"/>
                <w:sz w:val="20"/>
                <w:szCs w:val="20"/>
              </w:rPr>
              <w:t>seboroický</w:t>
            </w:r>
            <w:proofErr w:type="spellEnd"/>
            <w:r>
              <w:rPr>
                <w:rFonts w:ascii="Arial" w:hAnsi="Arial" w:cs="Arial"/>
                <w:color w:val="333333"/>
                <w:sz w:val="20"/>
                <w:szCs w:val="20"/>
              </w:rPr>
              <w:t xml:space="preserve"> zápal kože. Podrobnosti a ďalšie výnimky </w:t>
            </w:r>
            <w:hyperlink r:id="rId21" w:tgtFrame="_blank" w:history="1">
              <w:r>
                <w:rPr>
                  <w:rStyle w:val="Hypertextovprepojenie"/>
                  <w:rFonts w:ascii="Arial" w:hAnsi="Arial" w:cs="Arial"/>
                  <w:sz w:val="20"/>
                  <w:szCs w:val="20"/>
                </w:rPr>
                <w:t>nájdete tu.</w:t>
              </w:r>
            </w:hyperlink>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rPr>
              <w:br/>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rPr>
              <w:t>Deti a mládež</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Podrobnosti o podmienkach prevádzky detských jasieľ </w:t>
            </w:r>
            <w:hyperlink r:id="rId22"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Usmernenie hlavného hygienika k prevádzke školských stravovacích zariadení </w:t>
            </w:r>
            <w:hyperlink r:id="rId23"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V lete bude možné organizovať aj pobytové tábory. Usmernenie k ich prevádzke </w:t>
            </w:r>
            <w:hyperlink r:id="rId24" w:history="1">
              <w:r>
                <w:rPr>
                  <w:rStyle w:val="Hypertextovprepojenie"/>
                  <w:rFonts w:ascii="Arial" w:hAnsi="Arial" w:cs="Arial"/>
                  <w:b/>
                  <w:bCs/>
                  <w:sz w:val="20"/>
                  <w:szCs w:val="20"/>
                </w:rPr>
                <w:t>nájdete tu</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r>
            <w:r>
              <w:rPr>
                <w:rFonts w:ascii="Arial" w:hAnsi="Arial" w:cs="Arial"/>
                <w:b/>
                <w:bCs/>
                <w:color w:val="333333"/>
                <w:u w:val="single"/>
              </w:rPr>
              <w:t>Činnosť obchodov a prevádzok:</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Činnosťou obchodov a prevádzok sa zaoberá </w:t>
            </w:r>
            <w:hyperlink r:id="rId25"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Z opatrenia možno v skratke konštatovať nasledovné:</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Predajne</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Otvorené môžu byť za dodržiavania protiepidemických opatrení všetky maloobchodné predajne vrátane prevádzok v obchodných centrách.</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Opatrenia v obchodoch:</w:t>
            </w:r>
          </w:p>
          <w:p w:rsidR="00E3136B" w:rsidRDefault="00E3136B">
            <w:pPr>
              <w:pStyle w:val="Normlnywebov"/>
              <w:numPr>
                <w:ilvl w:val="0"/>
                <w:numId w:val="4"/>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E3136B" w:rsidRDefault="00E3136B">
            <w:pPr>
              <w:pStyle w:val="Normlnywebov"/>
              <w:numPr>
                <w:ilvl w:val="0"/>
                <w:numId w:val="4"/>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Pri vchode do prevádzky aplikovať dezinfekciu na ruky alebo poskytnúť jednorazové rukavice.</w:t>
            </w:r>
          </w:p>
          <w:p w:rsidR="00E3136B" w:rsidRDefault="00E3136B">
            <w:pPr>
              <w:pStyle w:val="Normlnywebov"/>
              <w:numPr>
                <w:ilvl w:val="0"/>
                <w:numId w:val="4"/>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Odporúča sa zachovávať odstupy osôb minimálne 2 metre</w:t>
            </w:r>
          </w:p>
          <w:p w:rsidR="00E3136B" w:rsidRDefault="00E3136B">
            <w:pPr>
              <w:pStyle w:val="Normlnywebov"/>
              <w:numPr>
                <w:ilvl w:val="0"/>
                <w:numId w:val="4"/>
              </w:numPr>
              <w:spacing w:before="0" w:beforeAutospacing="0" w:after="0" w:afterAutospacing="0"/>
              <w:ind w:left="600"/>
              <w:jc w:val="both"/>
              <w:rPr>
                <w:rFonts w:ascii="Verdana" w:hAnsi="Verdana" w:cs="Helvetica"/>
                <w:color w:val="333333"/>
                <w:sz w:val="17"/>
                <w:szCs w:val="17"/>
              </w:rPr>
            </w:pPr>
            <w:r>
              <w:rPr>
                <w:rFonts w:ascii="Arial" w:hAnsi="Arial" w:cs="Arial"/>
                <w:b/>
                <w:bCs/>
                <w:color w:val="333333"/>
                <w:sz w:val="20"/>
                <w:szCs w:val="20"/>
              </w:rPr>
              <w:t xml:space="preserve">Od 10. júna 2020 sa odporúča, aby počet nakupujúcich v prevádzke v jednom okamihu neprekročil koncentráciu jeden nakupujúci na 10 m2 z plochy prevádzky určenej pre </w:t>
            </w:r>
            <w:r>
              <w:rPr>
                <w:rFonts w:ascii="Arial" w:hAnsi="Arial" w:cs="Arial"/>
                <w:b/>
                <w:bCs/>
                <w:color w:val="333333"/>
                <w:sz w:val="20"/>
                <w:szCs w:val="20"/>
              </w:rPr>
              <w:lastRenderedPageBreak/>
              <w:t>zákazníkov (do toho sa nepočítajú deti); medzi zákazníkmi namiesto toho môžu žiadať odstup 2 metre; prevádzky verejného stravovania takisto dobrovoľne môžu zvoliť odstup stolov od seba minimálne 2 metre.</w:t>
            </w:r>
          </w:p>
          <w:p w:rsidR="00E3136B" w:rsidRDefault="00E3136B">
            <w:pPr>
              <w:pStyle w:val="Normlnywebov"/>
              <w:numPr>
                <w:ilvl w:val="0"/>
                <w:numId w:val="4"/>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Vykonávať časté vetranie priestorov prevádzky a pravidelne vykonávať dezinfekciu dotykových plôch, kľučiek, nákupných vozíkov a košíkov</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Opatrenia v zariadeniach verejného stravovania, napríklad v reštauráciách:</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Sú obdobné ako opatrenia v obchodoch, navyše:</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zákazníci v interiéri musia nosiť rúška, ktoré si však môžu zložiť na čas potrebný na konzumáciu nápojov a jedál</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personál musí nosiť rúška a medzi obsluhou jednotlivých stolov si dezinfikovať ruky</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po každom zákazníkovi sa musia dezinfikovať stoly a stoličky</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hygienické zariadenia musia byť vybavené tekutým mydlom a papierovými utierkami, hygienické zariadenia sa musia dezinfikovať každú hodinu</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E3136B" w:rsidRDefault="00E3136B">
            <w:pPr>
              <w:pStyle w:val="Normlnywebov"/>
              <w:numPr>
                <w:ilvl w:val="0"/>
                <w:numId w:val="5"/>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Príbor by nemal byť voľne dostupný pre zákazníkov na stoloch, ale mal by byť prinesený personálom k pokrmu zabalený do papierovej vreckovky.</w:t>
            </w: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k poskytovaniu cateringových služieb pri hromadných podujatiach </w:t>
            </w:r>
            <w:hyperlink r:id="rId26"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Obchodné centrá</w:t>
            </w:r>
          </w:p>
          <w:p w:rsidR="00E3136B" w:rsidRDefault="00E3136B">
            <w:pPr>
              <w:pStyle w:val="Normlnywebov"/>
              <w:numPr>
                <w:ilvl w:val="0"/>
                <w:numId w:val="6"/>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 obchodných centrách môžu byť otvorené všetky prevádzky.</w:t>
            </w:r>
          </w:p>
          <w:p w:rsidR="00E3136B" w:rsidRDefault="00E3136B">
            <w:pPr>
              <w:pStyle w:val="Normlnywebov"/>
              <w:numPr>
                <w:ilvl w:val="0"/>
                <w:numId w:val="6"/>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Hygienické zariadenia prevádzky musia byť vybavené tekutým mydlom a papierovými utierkami. Dezinfikovať sa musia každú hodinu.</w:t>
            </w:r>
          </w:p>
          <w:p w:rsidR="00E3136B" w:rsidRDefault="00E3136B">
            <w:pPr>
              <w:pStyle w:val="Normlnywebov"/>
              <w:numPr>
                <w:ilvl w:val="0"/>
                <w:numId w:val="6"/>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 priestoroch určených na konzumáciu pokrmov alebo nápojov platia podmienky pre prevádzky verejného stravovania.</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Odporúčané zabezpečenie kvality ovzdušia v budovách</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vyhnúť sa otváraniu okien na toaletách, ak sú odvetrávané núteným vetraním,</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prepnúť recirkulačné jednotky na 100 % prívod vonkajšieho vzduchu, ak je to technicky možné,</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nepoužívať čističky vzduchu, ktoré nemajú HEPA filter,</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využívať všetky možnosti podtlakového odvetrávania (ventilátory) v sále, na toaletách aj v kuchynských priestoroch,</w:t>
            </w:r>
          </w:p>
          <w:p w:rsidR="00E3136B" w:rsidRDefault="00E3136B">
            <w:pPr>
              <w:pStyle w:val="Normlnywebov"/>
              <w:numPr>
                <w:ilvl w:val="0"/>
                <w:numId w:val="7"/>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pravidelnú výmenu a údržbu filtrov vykonávať pomocou bežných ochranných opatrení vrátane ochrany dýchacích ciest.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Opatrenia pre taxislužby:</w:t>
            </w:r>
          </w:p>
          <w:p w:rsidR="00E3136B" w:rsidRDefault="00E3136B">
            <w:pPr>
              <w:pStyle w:val="Normlnywebov"/>
              <w:numPr>
                <w:ilvl w:val="0"/>
                <w:numId w:val="8"/>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vodiči aj cestujúci musia mať na tvári rúško alebo iným spôsobom prekryté horné dýchacie cesty</w:t>
            </w:r>
          </w:p>
          <w:p w:rsidR="00E3136B" w:rsidRDefault="00E3136B">
            <w:pPr>
              <w:pStyle w:val="Normlnywebov"/>
              <w:numPr>
                <w:ilvl w:val="0"/>
                <w:numId w:val="8"/>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cestujúcim sa odporúča sedieť na zadných sedadlách</w:t>
            </w:r>
          </w:p>
          <w:p w:rsidR="00E3136B" w:rsidRDefault="00E3136B">
            <w:pPr>
              <w:pStyle w:val="Normlnywebov"/>
              <w:numPr>
                <w:ilvl w:val="0"/>
                <w:numId w:val="8"/>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E3136B" w:rsidRDefault="00E3136B">
            <w:pPr>
              <w:pStyle w:val="Normlnywebov"/>
              <w:numPr>
                <w:ilvl w:val="0"/>
                <w:numId w:val="8"/>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lastRenderedPageBreak/>
              <w:t>po každom zákazníkovi vykonať dezinfekciu priestoru pre zákazníkov dezinfekčným prostriedkom s virucídnym účinkom</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Služby starostlivosti o ľudské telo:</w:t>
            </w:r>
          </w:p>
          <w:p w:rsidR="00E3136B" w:rsidRDefault="00E3136B">
            <w:pPr>
              <w:pStyle w:val="Normlnywebov"/>
              <w:numPr>
                <w:ilvl w:val="0"/>
                <w:numId w:val="9"/>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zamestnanci týchto prevádzok musia mať rúško</w:t>
            </w:r>
          </w:p>
          <w:p w:rsidR="00E3136B" w:rsidRDefault="00E3136B">
            <w:pPr>
              <w:pStyle w:val="Normlnywebov"/>
              <w:numPr>
                <w:ilvl w:val="0"/>
                <w:numId w:val="9"/>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medzi jednotlivými zákazníkmi treba vydezinfikovať pracovné miesto (stoly, kreslá, umývadlá), tomu treba prispôsobiť aj harmonogram prevádzky</w:t>
            </w:r>
          </w:p>
          <w:p w:rsidR="00E3136B" w:rsidRDefault="00E3136B">
            <w:pPr>
              <w:pStyle w:val="Normlnywebov"/>
              <w:numPr>
                <w:ilvl w:val="0"/>
                <w:numId w:val="9"/>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zákazník pri ošetrovaní tváre, strihaní, umývaní vlasov nemusí nosiť rúško</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Autoškoly:</w:t>
            </w:r>
          </w:p>
          <w:p w:rsidR="00E3136B" w:rsidRDefault="00E3136B">
            <w:pPr>
              <w:pStyle w:val="Normlnywebov"/>
              <w:numPr>
                <w:ilvl w:val="0"/>
                <w:numId w:val="10"/>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pri praktickej výučbe musia mať inštruktor a účastník kurzu rúška</w:t>
            </w:r>
          </w:p>
          <w:p w:rsidR="00E3136B" w:rsidRDefault="00E3136B">
            <w:pPr>
              <w:pStyle w:val="Normlnywebov"/>
              <w:numPr>
                <w:ilvl w:val="0"/>
                <w:numId w:val="10"/>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po každom výcviku treba vozidlo, resp. trenažér vydezinfikovať</w:t>
            </w:r>
          </w:p>
          <w:p w:rsidR="00E3136B" w:rsidRDefault="00E3136B">
            <w:pPr>
              <w:pStyle w:val="Normlnywebov"/>
              <w:numPr>
                <w:ilvl w:val="0"/>
                <w:numId w:val="10"/>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Prevádzky divadelných, hudobných, filmových a iných umeleckých predstavení sú súčasne povinné dodržiavať nasledovné:</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hygienické zariadenia prevádzky musia byť vybavené tekutým mydlom a papierovými utierkami,</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vykonávať dezinfekciu hygienických zariadení každú hodinu,</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color w:val="333333"/>
                <w:sz w:val="20"/>
                <w:szCs w:val="20"/>
              </w:rPr>
              <w:t>pred každým predstavením vykonávať dezinfekciu dotykových plôch (kľučiek, držadiel, pultov),</w:t>
            </w:r>
          </w:p>
          <w:p w:rsidR="00E3136B" w:rsidRDefault="00E3136B">
            <w:pPr>
              <w:pStyle w:val="Normlnywebov"/>
              <w:numPr>
                <w:ilvl w:val="0"/>
                <w:numId w:val="11"/>
              </w:numPr>
              <w:spacing w:before="0" w:beforeAutospacing="0" w:after="0" w:afterAutospacing="0"/>
              <w:ind w:left="600"/>
              <w:jc w:val="both"/>
              <w:rPr>
                <w:rFonts w:ascii="Verdana" w:hAnsi="Verdana" w:cs="Helvetica"/>
                <w:color w:val="333333"/>
                <w:sz w:val="17"/>
                <w:szCs w:val="17"/>
              </w:rPr>
            </w:pPr>
            <w:r>
              <w:rPr>
                <w:rFonts w:ascii="Arial" w:hAnsi="Arial" w:cs="Arial"/>
                <w:b/>
                <w:bCs/>
                <w:color w:val="333333"/>
                <w:sz w:val="20"/>
                <w:szCs w:val="20"/>
              </w:rPr>
              <w:t>návštevníci sú povinní nosiť rúška</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sz w:val="20"/>
                <w:szCs w:val="20"/>
              </w:rPr>
              <w:br/>
              <w:t>Prevádzky umelých a prírodných kúpalísk sú súčasné povinné dodržiavať nasledovné:</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E3136B" w:rsidRDefault="00E3136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E3136B" w:rsidRDefault="00E3136B">
            <w:pPr>
              <w:pStyle w:val="Normlnywebov"/>
              <w:numPr>
                <w:ilvl w:val="0"/>
                <w:numId w:val="12"/>
              </w:numPr>
              <w:spacing w:before="0" w:beforeAutospacing="0" w:after="24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u w:val="single"/>
              </w:rPr>
              <w:t>Nemocnice a pobytové zariadenia sociálnych služieb</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V nemocniciach a pobytových zariadeniach sociálnych služieb sa od 3. júna môžu prijímať návštevy </w:t>
            </w:r>
            <w:r>
              <w:rPr>
                <w:rFonts w:ascii="Arial" w:hAnsi="Arial" w:cs="Arial"/>
                <w:color w:val="333333"/>
                <w:sz w:val="20"/>
                <w:szCs w:val="20"/>
              </w:rPr>
              <w:lastRenderedPageBreak/>
              <w:t xml:space="preserve">za stanovených podmienok. </w:t>
            </w:r>
            <w:hyperlink r:id="rId27" w:history="1">
              <w:r>
                <w:rPr>
                  <w:rStyle w:val="Hypertextovprepojenie"/>
                  <w:rFonts w:ascii="Arial" w:hAnsi="Arial" w:cs="Arial"/>
                  <w:b/>
                  <w:bCs/>
                  <w:sz w:val="20"/>
                  <w:szCs w:val="20"/>
                </w:rPr>
                <w:t>Podrobnosti tu.</w:t>
              </w:r>
              <w:r>
                <w:rPr>
                  <w:rFonts w:ascii="Arial" w:hAnsi="Arial" w:cs="Arial"/>
                  <w:b/>
                  <w:bCs/>
                  <w:color w:val="135CAE"/>
                  <w:sz w:val="20"/>
                  <w:szCs w:val="20"/>
                </w:rPr>
                <w:br/>
              </w:r>
            </w:hyperlink>
            <w:r>
              <w:rPr>
                <w:rFonts w:ascii="Arial" w:hAnsi="Arial" w:cs="Arial"/>
                <w:color w:val="333333"/>
                <w:sz w:val="20"/>
                <w:szCs w:val="20"/>
              </w:rPr>
              <w:t xml:space="preserve">Odporúčanie k zabezpečeniu ochrany klientov a personálu zariadení sociálnych služieb po 1. vlne pandémie COVID-19 </w:t>
            </w:r>
            <w:hyperlink r:id="rId28"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r>
              <w:rPr>
                <w:rFonts w:ascii="Arial" w:hAnsi="Arial" w:cs="Arial"/>
                <w:color w:val="333333"/>
                <w:sz w:val="20"/>
                <w:szCs w:val="20"/>
              </w:rPr>
              <w:br/>
            </w:r>
            <w:r>
              <w:rPr>
                <w:rFonts w:ascii="Arial" w:hAnsi="Arial" w:cs="Arial"/>
                <w:b/>
                <w:bCs/>
                <w:color w:val="333333"/>
                <w:u w:val="single"/>
              </w:rPr>
              <w:br/>
              <w:t>Sociálne služby</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u w:val="single"/>
              </w:rPr>
              <w:br/>
              <w:t>Rómske komunity</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Plán riešenia COVID-19 v marginalizovaných rómskych komunitách </w:t>
            </w:r>
            <w:hyperlink r:id="rId29" w:history="1">
              <w:r>
                <w:rPr>
                  <w:rStyle w:val="Hypertextovprepojenie"/>
                  <w:rFonts w:ascii="Arial" w:hAnsi="Arial" w:cs="Arial"/>
                  <w:b/>
                  <w:bCs/>
                  <w:sz w:val="20"/>
                  <w:szCs w:val="20"/>
                </w:rPr>
                <w:t>nájdete tu.</w:t>
              </w:r>
            </w:hyperlink>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u w:val="single"/>
              </w:rPr>
              <w:br/>
              <w:t>Potravinové prevádzky, podniky a pracoviská</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Všeobecné zásady krízového plánu pre potravinárske prevádzky </w:t>
            </w:r>
            <w:hyperlink r:id="rId30"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Usmernenie k ochranným a bezpečnostným opatreniam na pracovisku </w:t>
            </w:r>
            <w:hyperlink r:id="rId31" w:history="1">
              <w:r>
                <w:rPr>
                  <w:rStyle w:val="Hypertextovprepojenie"/>
                  <w:rFonts w:ascii="Arial" w:hAnsi="Arial" w:cs="Arial"/>
                  <w:b/>
                  <w:bCs/>
                  <w:sz w:val="20"/>
                  <w:szCs w:val="20"/>
                </w:rPr>
                <w:t>nájdete tu</w:t>
              </w:r>
            </w:hyperlink>
            <w:r>
              <w:rPr>
                <w:rFonts w:ascii="Arial" w:hAnsi="Arial" w:cs="Arial"/>
                <w:color w:val="333333"/>
                <w:sz w:val="20"/>
                <w:szCs w:val="20"/>
              </w:rPr>
              <w:t>.</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b/>
                <w:bCs/>
                <w:color w:val="333333"/>
                <w:u w:val="single"/>
              </w:rPr>
              <w:br/>
              <w:t>Informácie o ochorení</w:t>
            </w:r>
          </w:p>
          <w:p w:rsidR="00E3136B" w:rsidRDefault="00E3136B">
            <w:pPr>
              <w:pStyle w:val="Normlnywebov"/>
              <w:spacing w:before="0" w:beforeAutospacing="0" w:after="0" w:afterAutospacing="0"/>
              <w:rPr>
                <w:rFonts w:ascii="Verdana" w:hAnsi="Verdana" w:cs="Helvetica"/>
                <w:color w:val="333333"/>
                <w:sz w:val="17"/>
                <w:szCs w:val="17"/>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32" w:tgtFrame="_blank" w:history="1">
              <w:r>
                <w:rPr>
                  <w:rStyle w:val="Hypertextovprepojenie"/>
                  <w:rFonts w:ascii="Arial" w:hAnsi="Arial" w:cs="Arial"/>
                  <w:b/>
                  <w:bCs/>
                  <w:sz w:val="20"/>
                  <w:szCs w:val="20"/>
                </w:rPr>
                <w:t>nájdete tu.</w:t>
              </w:r>
            </w:hyperlink>
            <w:r>
              <w:rPr>
                <w:rFonts w:ascii="Arial" w:hAnsi="Arial" w:cs="Arial"/>
                <w:color w:val="333333"/>
                <w:sz w:val="20"/>
                <w:szCs w:val="20"/>
              </w:rPr>
              <w:br/>
            </w: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33" w:history="1">
              <w:r>
                <w:rPr>
                  <w:rStyle w:val="Hypertextovprepojenie"/>
                  <w:rFonts w:ascii="Arial" w:hAnsi="Arial" w:cs="Arial"/>
                  <w:b/>
                  <w:bCs/>
                  <w:sz w:val="20"/>
                  <w:szCs w:val="20"/>
                </w:rPr>
                <w:t>Podrobnosti tu.</w:t>
              </w:r>
            </w:hyperlink>
            <w:r>
              <w:rPr>
                <w:rFonts w:ascii="Arial" w:hAnsi="Arial" w:cs="Arial"/>
                <w:color w:val="333333"/>
                <w:sz w:val="20"/>
                <w:szCs w:val="20"/>
              </w:rPr>
              <w:br/>
            </w:r>
            <w:r>
              <w:rPr>
                <w:rFonts w:ascii="Arial" w:hAnsi="Arial" w:cs="Arial"/>
                <w:color w:val="333333"/>
                <w:sz w:val="20"/>
                <w:szCs w:val="20"/>
              </w:rPr>
              <w:br/>
              <w:t xml:space="preserve">Usmernenie hlavného hygienika SR k operačným a intervenčným výkonom v súvislosti s ochorením COVID-19 počas priaznivej epidemiologickej situácie v SR nájdete tu: </w:t>
            </w:r>
            <w:hyperlink r:id="rId34" w:tgtFrame="_blank" w:history="1">
              <w:r>
                <w:rPr>
                  <w:rStyle w:val="Hypertextovprepojenie"/>
                  <w:rFonts w:ascii="Arial" w:hAnsi="Arial" w:cs="Arial"/>
                  <w:b/>
                  <w:bCs/>
                  <w:sz w:val="20"/>
                  <w:szCs w:val="20"/>
                </w:rPr>
                <w:t>nájdete tu.</w:t>
              </w:r>
              <w:r>
                <w:rPr>
                  <w:rFonts w:ascii="Arial" w:hAnsi="Arial" w:cs="Arial"/>
                  <w:color w:val="135CAE"/>
                  <w:sz w:val="20"/>
                  <w:szCs w:val="20"/>
                </w:rPr>
                <w:br/>
              </w:r>
            </w:hyperlink>
            <w:hyperlink r:id="rId35" w:tgtFrame="_blank" w:history="1">
              <w:r>
                <w:rPr>
                  <w:rFonts w:ascii="Arial" w:hAnsi="Arial" w:cs="Arial"/>
                  <w:color w:val="135CAE"/>
                  <w:sz w:val="20"/>
                  <w:szCs w:val="20"/>
                </w:rPr>
                <w:br/>
              </w:r>
            </w:hyperlink>
            <w:r>
              <w:rPr>
                <w:rFonts w:ascii="Arial" w:hAnsi="Arial" w:cs="Arial"/>
                <w:color w:val="333333"/>
                <w:sz w:val="20"/>
                <w:szCs w:val="20"/>
              </w:rPr>
              <w:t xml:space="preserve">Odporúčanie pre kritériá uvoľnenia pacienta z izolácie v domácom prostredí po prekonanej infekcii COVID-19 </w:t>
            </w:r>
            <w:hyperlink r:id="rId36"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tc>
      </w:tr>
    </w:tbl>
    <w:p w:rsidR="00E3136B" w:rsidRDefault="00E3136B" w:rsidP="00E3136B">
      <w:pPr>
        <w:spacing w:after="0" w:line="240" w:lineRule="auto"/>
        <w:rPr>
          <w:rFonts w:ascii="Helvetica" w:eastAsia="Times New Roman" w:hAnsi="Helvetica" w:cs="Helvetica"/>
          <w:color w:val="333333"/>
          <w:sz w:val="18"/>
          <w:szCs w:val="18"/>
          <w:lang w:eastAsia="sk-SK"/>
        </w:rPr>
      </w:pPr>
    </w:p>
    <w:p w:rsidR="00E3136B" w:rsidRDefault="00E3136B" w:rsidP="00E3136B">
      <w:pPr>
        <w:spacing w:after="0" w:line="240" w:lineRule="auto"/>
        <w:rPr>
          <w:rFonts w:ascii="Helvetica" w:eastAsia="Times New Roman" w:hAnsi="Helvetica" w:cs="Helvetica"/>
          <w:color w:val="333333"/>
          <w:sz w:val="18"/>
          <w:szCs w:val="18"/>
          <w:lang w:eastAsia="sk-SK"/>
        </w:rPr>
      </w:pPr>
    </w:p>
    <w:p w:rsidR="00E3136B" w:rsidRPr="00E3136B" w:rsidRDefault="00E3136B" w:rsidP="00E3136B">
      <w:pPr>
        <w:spacing w:after="0" w:line="240" w:lineRule="auto"/>
        <w:rPr>
          <w:rFonts w:ascii="Helvetica" w:eastAsia="Times New Roman" w:hAnsi="Helvetica" w:cs="Helvetica"/>
          <w:vanish/>
          <w:color w:val="333333"/>
          <w:sz w:val="18"/>
          <w:szCs w:val="18"/>
          <w:lang w:eastAsia="sk-SK"/>
        </w:rPr>
      </w:pPr>
    </w:p>
    <w:p w:rsidR="00E3136B" w:rsidRDefault="00E3136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7"/>
        <w:gridCol w:w="270"/>
        <w:gridCol w:w="270"/>
        <w:gridCol w:w="285"/>
      </w:tblGrid>
      <w:tr w:rsidR="00E3136B" w:rsidTr="00E3136B">
        <w:trPr>
          <w:tblCellSpacing w:w="15" w:type="dxa"/>
        </w:trPr>
        <w:tc>
          <w:tcPr>
            <w:tcW w:w="5000" w:type="pct"/>
            <w:vAlign w:val="center"/>
            <w:hideMark/>
          </w:tcPr>
          <w:p w:rsidR="00E3136B" w:rsidRDefault="00E3136B">
            <w:pPr>
              <w:rPr>
                <w:rFonts w:ascii="Helvetica" w:hAnsi="Helvetica" w:cs="Helvetica"/>
                <w:color w:val="669900"/>
                <w:sz w:val="27"/>
                <w:szCs w:val="27"/>
              </w:rPr>
            </w:pPr>
            <w:r>
              <w:rPr>
                <w:rFonts w:ascii="Helvetica" w:hAnsi="Helvetica" w:cs="Helvetica"/>
                <w:color w:val="669900"/>
                <w:sz w:val="27"/>
                <w:szCs w:val="27"/>
              </w:rPr>
              <w:t xml:space="preserve">Aktualizácia stavu prírodných a umelých kúpalísk počas kúpacej sezóny 2020 (27. týždeň) </w:t>
            </w:r>
          </w:p>
        </w:tc>
        <w:tc>
          <w:tcPr>
            <w:tcW w:w="5000" w:type="pct"/>
            <w:vAlign w:val="center"/>
            <w:hideMark/>
          </w:tcPr>
          <w:p w:rsidR="00E3136B" w:rsidRDefault="00E3136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9" name="Obrázok 9" descr="PDF">
                    <a:hlinkClick xmlns:a="http://schemas.openxmlformats.org/drawingml/2006/main" r:id="rId37"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7" tooltip="&quot;PDF&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E3136B" w:rsidRDefault="00E3136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8" name="Obrázok 8" descr="Tlačiť">
                    <a:hlinkClick xmlns:a="http://schemas.openxmlformats.org/drawingml/2006/main" r:id="rId39"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lačiť">
                            <a:hlinkClick r:id="rId39"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E3136B" w:rsidRDefault="00E3136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7" name="Obrázok 7" descr="E-mail">
                    <a:hlinkClick xmlns:a="http://schemas.openxmlformats.org/drawingml/2006/main" r:id="rId40"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a:hlinkClick r:id="rId40"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E3136B" w:rsidRDefault="00E3136B" w:rsidP="00E3136B">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3136B" w:rsidTr="00E3136B">
        <w:trPr>
          <w:tblCellSpacing w:w="15" w:type="dxa"/>
        </w:trPr>
        <w:tc>
          <w:tcPr>
            <w:tcW w:w="0" w:type="auto"/>
            <w:hideMark/>
          </w:tcPr>
          <w:p w:rsidR="00E3136B" w:rsidRDefault="00E3136B">
            <w:pPr>
              <w:rPr>
                <w:rFonts w:ascii="Helvetica" w:hAnsi="Helvetica" w:cs="Helvetica"/>
                <w:color w:val="333333"/>
                <w:sz w:val="18"/>
                <w:szCs w:val="18"/>
              </w:rPr>
            </w:pPr>
            <w:r>
              <w:rPr>
                <w:rStyle w:val="small1"/>
                <w:sz w:val="14"/>
                <w:szCs w:val="14"/>
              </w:rPr>
              <w:t xml:space="preserve">Napísal </w:t>
            </w:r>
            <w:proofErr w:type="spellStart"/>
            <w:r>
              <w:rPr>
                <w:rStyle w:val="small1"/>
                <w:sz w:val="14"/>
                <w:szCs w:val="14"/>
              </w:rPr>
              <w:t>Administrator</w:t>
            </w:r>
            <w:proofErr w:type="spellEnd"/>
            <w:r>
              <w:rPr>
                <w:rStyle w:val="small1"/>
                <w:sz w:val="14"/>
                <w:szCs w:val="14"/>
              </w:rPr>
              <w:t xml:space="preserve"> </w:t>
            </w:r>
            <w:r>
              <w:rPr>
                <w:rFonts w:ascii="Helvetica" w:hAnsi="Helvetica" w:cs="Helvetica"/>
                <w:color w:val="333333"/>
                <w:sz w:val="18"/>
                <w:szCs w:val="18"/>
              </w:rPr>
              <w:t xml:space="preserve">   </w:t>
            </w:r>
          </w:p>
        </w:tc>
      </w:tr>
      <w:tr w:rsidR="00E3136B" w:rsidTr="00E3136B">
        <w:trPr>
          <w:tblCellSpacing w:w="15" w:type="dxa"/>
        </w:trPr>
        <w:tc>
          <w:tcPr>
            <w:tcW w:w="0" w:type="auto"/>
            <w:hideMark/>
          </w:tcPr>
          <w:p w:rsidR="00E3136B" w:rsidRDefault="00E3136B">
            <w:pPr>
              <w:rPr>
                <w:rFonts w:ascii="Arial" w:hAnsi="Arial" w:cs="Arial"/>
                <w:color w:val="999999"/>
                <w:sz w:val="14"/>
                <w:szCs w:val="14"/>
              </w:rPr>
            </w:pPr>
            <w:r>
              <w:rPr>
                <w:rFonts w:ascii="Arial" w:hAnsi="Arial" w:cs="Arial"/>
                <w:color w:val="999999"/>
                <w:sz w:val="14"/>
                <w:szCs w:val="14"/>
              </w:rPr>
              <w:t xml:space="preserve">Piatok, 03 Júl 2020 12:28 </w:t>
            </w:r>
          </w:p>
        </w:tc>
      </w:tr>
      <w:tr w:rsidR="00E3136B" w:rsidTr="00E3136B">
        <w:trPr>
          <w:tblCellSpacing w:w="15" w:type="dxa"/>
        </w:trPr>
        <w:tc>
          <w:tcPr>
            <w:tcW w:w="0" w:type="auto"/>
            <w:hideMark/>
          </w:tcPr>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noProof/>
                <w:color w:val="333333"/>
                <w:sz w:val="20"/>
                <w:szCs w:val="20"/>
              </w:rPr>
              <w:drawing>
                <wp:inline distT="0" distB="0" distL="0" distR="0">
                  <wp:extent cx="2859405" cy="1892935"/>
                  <wp:effectExtent l="0" t="0" r="0" b="0"/>
                  <wp:docPr id="6" name="Obrázok 6" descr="Chlapec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lapecVo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9405" cy="1892935"/>
                          </a:xfrm>
                          <a:prstGeom prst="rect">
                            <a:avLst/>
                          </a:prstGeom>
                          <a:noFill/>
                          <a:ln>
                            <a:noFill/>
                          </a:ln>
                        </pic:spPr>
                      </pic:pic>
                    </a:graphicData>
                  </a:graphic>
                </wp:inline>
              </w:drawing>
            </w:r>
            <w:r>
              <w:rPr>
                <w:rFonts w:ascii="Arial" w:hAnsi="Arial" w:cs="Arial"/>
                <w:color w:val="333333"/>
                <w:sz w:val="20"/>
                <w:szCs w:val="20"/>
              </w:rPr>
              <w:t>V</w:t>
            </w:r>
            <w:r>
              <w:rPr>
                <w:rFonts w:ascii="Arial" w:hAnsi="Arial" w:cs="Arial"/>
                <w:b/>
                <w:bCs/>
                <w:color w:val="333333"/>
                <w:sz w:val="20"/>
                <w:szCs w:val="20"/>
              </w:rPr>
              <w:t> </w:t>
            </w:r>
            <w:r>
              <w:rPr>
                <w:rFonts w:ascii="Arial" w:hAnsi="Arial" w:cs="Arial"/>
                <w:color w:val="333333"/>
                <w:sz w:val="20"/>
                <w:szCs w:val="20"/>
              </w:rPr>
              <w:t xml:space="preserve">27. týždni (ku dňu 3.7.2020) pribudli k dovtedy prevádzkovaným zariadeniam 2 prírodné kúpaliská a 30 umelých kúpalísk (168 bazénov). Viac ako 30 zariadení sa ešte stále aktívne pripravuje na kúpaciu sezónu. Niektoré, najmä menšie kúpaliská a sezónne bazény pri ubytovacích zariadeniach v chladnejších okresoch (napr. Považská Bystrica, Rožňava, Čadca, Vranov nad Topľou a pod.) nepožiadali o prevádzkovanie v súvislosti s aktuálnou </w:t>
            </w:r>
            <w:r>
              <w:rPr>
                <w:rFonts w:ascii="Arial" w:hAnsi="Arial" w:cs="Arial"/>
                <w:color w:val="333333"/>
                <w:sz w:val="20"/>
                <w:szCs w:val="20"/>
              </w:rPr>
              <w:lastRenderedPageBreak/>
              <w:t>epidemiologickou situáciou resp. začiatok prevádzky stále zvažujú a odkladajú a to i napriek vydanému povoleniu na prevádzku. Regionálne úrady verejného zdravotníctva vykonávali naďalej obhliadky kúpalísk, ktoré sa pripravujú na sezónu. Na prevádzkovaných kúpaliskách pokračovali vo výkone štátneho zdravotného dozoru resp.  v odberoch vzoriek na kúpanie; vzorky vôd odoberali i na prírodných vodných plochách s neorganizovanou rekreáciou.</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 xml:space="preserve">Prírodné kúpaliská (ďalej len „PK“) a prírodné vodné plochy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Povolená je prevádzka 8 PK</w:t>
            </w:r>
            <w:r>
              <w:rPr>
                <w:rFonts w:ascii="Arial" w:hAnsi="Arial" w:cs="Arial"/>
                <w:color w:val="333333"/>
                <w:sz w:val="20"/>
                <w:szCs w:val="20"/>
              </w:rPr>
              <w:t xml:space="preserve"> </w:t>
            </w:r>
            <w:r>
              <w:rPr>
                <w:rFonts w:ascii="Arial" w:hAnsi="Arial" w:cs="Arial"/>
                <w:b/>
                <w:bCs/>
                <w:color w:val="333333"/>
                <w:sz w:val="20"/>
                <w:szCs w:val="20"/>
              </w:rPr>
              <w:t>(s vyhovujúcou kvalitou vody na kúpanie):</w:t>
            </w:r>
          </w:p>
          <w:p w:rsidR="00E3136B" w:rsidRDefault="00E3136B" w:rsidP="00E3136B">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BA kraj</w:t>
            </w:r>
            <w:r>
              <w:rPr>
                <w:rFonts w:ascii="Arial" w:hAnsi="Arial" w:cs="Arial"/>
                <w:color w:val="333333"/>
                <w:sz w:val="20"/>
                <w:szCs w:val="20"/>
              </w:rPr>
              <w:t xml:space="preserve">: </w:t>
            </w:r>
            <w:r>
              <w:rPr>
                <w:rFonts w:ascii="Arial" w:hAnsi="Arial" w:cs="Arial"/>
                <w:i/>
                <w:iCs/>
                <w:color w:val="333333"/>
                <w:sz w:val="20"/>
                <w:szCs w:val="20"/>
              </w:rPr>
              <w:t xml:space="preserve">Zlaté Piesky; Slnečné jazerá Senec; </w:t>
            </w:r>
          </w:p>
          <w:p w:rsidR="00E3136B" w:rsidRDefault="00E3136B" w:rsidP="00E3136B">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BB kraj</w:t>
            </w:r>
            <w:r>
              <w:rPr>
                <w:rFonts w:ascii="Arial" w:hAnsi="Arial" w:cs="Arial"/>
                <w:color w:val="333333"/>
                <w:sz w:val="20"/>
                <w:szCs w:val="20"/>
              </w:rPr>
              <w:t xml:space="preserve">: </w:t>
            </w:r>
            <w:r>
              <w:rPr>
                <w:rFonts w:ascii="Arial" w:hAnsi="Arial" w:cs="Arial"/>
                <w:i/>
                <w:iCs/>
                <w:color w:val="333333"/>
                <w:sz w:val="20"/>
                <w:szCs w:val="20"/>
              </w:rPr>
              <w:t xml:space="preserve">Plážové kúpalisko – jazero v Banskej Bystrici; Teplý Vrch – Pláž ORMET; Teplý Vrch – pláž </w:t>
            </w:r>
            <w:proofErr w:type="spellStart"/>
            <w:r>
              <w:rPr>
                <w:rFonts w:ascii="Arial" w:hAnsi="Arial" w:cs="Arial"/>
                <w:i/>
                <w:iCs/>
                <w:color w:val="333333"/>
                <w:sz w:val="20"/>
                <w:szCs w:val="20"/>
              </w:rPr>
              <w:t>Drieňok</w:t>
            </w:r>
            <w:proofErr w:type="spellEnd"/>
            <w:r>
              <w:rPr>
                <w:rFonts w:ascii="Arial" w:hAnsi="Arial" w:cs="Arial"/>
                <w:i/>
                <w:iCs/>
                <w:color w:val="333333"/>
                <w:sz w:val="20"/>
                <w:szCs w:val="20"/>
              </w:rPr>
              <w:t xml:space="preserve">, Zelená voda – </w:t>
            </w:r>
            <w:proofErr w:type="spellStart"/>
            <w:r>
              <w:rPr>
                <w:rFonts w:ascii="Arial" w:hAnsi="Arial" w:cs="Arial"/>
                <w:i/>
                <w:iCs/>
                <w:color w:val="333333"/>
                <w:sz w:val="20"/>
                <w:szCs w:val="20"/>
              </w:rPr>
              <w:t>Kurinec</w:t>
            </w:r>
            <w:proofErr w:type="spellEnd"/>
            <w:r>
              <w:rPr>
                <w:rFonts w:ascii="Arial" w:hAnsi="Arial" w:cs="Arial"/>
                <w:i/>
                <w:iCs/>
                <w:color w:val="333333"/>
                <w:sz w:val="20"/>
                <w:szCs w:val="20"/>
              </w:rPr>
              <w:t>;</w:t>
            </w:r>
          </w:p>
          <w:p w:rsidR="00E3136B" w:rsidRDefault="00E3136B" w:rsidP="00E3136B">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ZA kraj</w:t>
            </w:r>
            <w:r>
              <w:rPr>
                <w:rFonts w:ascii="Arial" w:hAnsi="Arial" w:cs="Arial"/>
                <w:color w:val="333333"/>
                <w:sz w:val="20"/>
                <w:szCs w:val="20"/>
              </w:rPr>
              <w:t>:</w:t>
            </w:r>
            <w:r>
              <w:rPr>
                <w:rFonts w:ascii="Arial" w:hAnsi="Arial" w:cs="Arial"/>
                <w:i/>
                <w:iCs/>
                <w:color w:val="333333"/>
                <w:sz w:val="20"/>
                <w:szCs w:val="20"/>
              </w:rPr>
              <w:t xml:space="preserve"> Liptovská Mara – Liptovský Trnovec;</w:t>
            </w:r>
          </w:p>
          <w:p w:rsidR="00E3136B" w:rsidRDefault="00E3136B" w:rsidP="00E3136B">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PO kraj</w:t>
            </w:r>
            <w:r>
              <w:rPr>
                <w:rFonts w:ascii="Arial" w:hAnsi="Arial" w:cs="Arial"/>
                <w:color w:val="333333"/>
                <w:sz w:val="20"/>
                <w:szCs w:val="20"/>
              </w:rPr>
              <w:t>:</w:t>
            </w:r>
            <w:r>
              <w:rPr>
                <w:rFonts w:ascii="Arial" w:hAnsi="Arial" w:cs="Arial"/>
                <w:i/>
                <w:iCs/>
                <w:color w:val="333333"/>
                <w:sz w:val="20"/>
                <w:szCs w:val="20"/>
              </w:rPr>
              <w:t xml:space="preserve"> Veľká Domaša – Tíšava.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Vybavovanie žiadosti o povolenie prevádzky stále prebieha na 3 PK</w:t>
            </w:r>
            <w:r>
              <w:rPr>
                <w:rFonts w:ascii="Arial" w:hAnsi="Arial" w:cs="Arial"/>
                <w:color w:val="333333"/>
                <w:sz w:val="20"/>
                <w:szCs w:val="20"/>
              </w:rPr>
              <w:t>:</w:t>
            </w:r>
            <w:r>
              <w:rPr>
                <w:rFonts w:ascii="Arial" w:hAnsi="Arial" w:cs="Arial"/>
                <w:i/>
                <w:iCs/>
                <w:color w:val="333333"/>
                <w:sz w:val="20"/>
                <w:szCs w:val="20"/>
              </w:rPr>
              <w:t xml:space="preserve"> </w:t>
            </w:r>
          </w:p>
          <w:p w:rsidR="00E3136B" w:rsidRDefault="00E3136B" w:rsidP="00E3136B">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TT kraj</w:t>
            </w:r>
            <w:r>
              <w:rPr>
                <w:rFonts w:ascii="Arial" w:hAnsi="Arial" w:cs="Arial"/>
                <w:color w:val="333333"/>
                <w:sz w:val="20"/>
                <w:szCs w:val="20"/>
              </w:rPr>
              <w:t>:</w:t>
            </w:r>
            <w:r>
              <w:rPr>
                <w:rFonts w:ascii="Arial" w:hAnsi="Arial" w:cs="Arial"/>
                <w:b/>
                <w:bCs/>
                <w:color w:val="333333"/>
                <w:sz w:val="20"/>
                <w:szCs w:val="20"/>
              </w:rPr>
              <w:t xml:space="preserve"> </w:t>
            </w:r>
            <w:r>
              <w:rPr>
                <w:rFonts w:ascii="Arial" w:hAnsi="Arial" w:cs="Arial"/>
                <w:i/>
                <w:iCs/>
                <w:color w:val="333333"/>
                <w:sz w:val="20"/>
                <w:szCs w:val="20"/>
              </w:rPr>
              <w:t xml:space="preserve">PK v Thermalparku Dunajská Streda; RO </w:t>
            </w:r>
            <w:proofErr w:type="spellStart"/>
            <w:r>
              <w:rPr>
                <w:rFonts w:ascii="Arial" w:hAnsi="Arial" w:cs="Arial"/>
                <w:i/>
                <w:iCs/>
                <w:color w:val="333333"/>
                <w:sz w:val="20"/>
                <w:szCs w:val="20"/>
              </w:rPr>
              <w:t>Kunovská</w:t>
            </w:r>
            <w:proofErr w:type="spellEnd"/>
            <w:r>
              <w:rPr>
                <w:rFonts w:ascii="Arial" w:hAnsi="Arial" w:cs="Arial"/>
                <w:i/>
                <w:iCs/>
                <w:color w:val="333333"/>
                <w:sz w:val="20"/>
                <w:szCs w:val="20"/>
              </w:rPr>
              <w:t xml:space="preserve"> priehrada, Sobotište; </w:t>
            </w:r>
          </w:p>
          <w:p w:rsidR="00E3136B" w:rsidRDefault="00E3136B" w:rsidP="00E3136B">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PO kraj</w:t>
            </w:r>
            <w:r>
              <w:rPr>
                <w:rFonts w:ascii="Arial" w:hAnsi="Arial" w:cs="Arial"/>
                <w:color w:val="333333"/>
                <w:sz w:val="20"/>
                <w:szCs w:val="20"/>
              </w:rPr>
              <w:t>:</w:t>
            </w:r>
            <w:r>
              <w:rPr>
                <w:rFonts w:ascii="Arial" w:hAnsi="Arial" w:cs="Arial"/>
                <w:i/>
                <w:iCs/>
                <w:color w:val="333333"/>
                <w:sz w:val="20"/>
                <w:szCs w:val="20"/>
              </w:rPr>
              <w:t xml:space="preserve"> PK </w:t>
            </w:r>
            <w:proofErr w:type="spellStart"/>
            <w:r>
              <w:rPr>
                <w:rFonts w:ascii="Arial" w:hAnsi="Arial" w:cs="Arial"/>
                <w:i/>
                <w:iCs/>
                <w:color w:val="333333"/>
                <w:sz w:val="20"/>
                <w:szCs w:val="20"/>
              </w:rPr>
              <w:t>Delňa</w:t>
            </w:r>
            <w:proofErr w:type="spellEnd"/>
            <w:r>
              <w:rPr>
                <w:rFonts w:ascii="Arial" w:hAnsi="Arial" w:cs="Arial"/>
                <w:i/>
                <w:iCs/>
                <w:color w:val="333333"/>
                <w:sz w:val="20"/>
                <w:szCs w:val="20"/>
              </w:rPr>
              <w:t>.</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Na základe odberov vzoriek z júna bola vyhodnotená ako vyhovujúcu kvalita vody na kúpanie na nasledovných prírodných vodných plochách s neorganizovanou rekreáciou</w:t>
            </w:r>
            <w:r>
              <w:rPr>
                <w:rFonts w:ascii="Arial" w:hAnsi="Arial" w:cs="Arial"/>
                <w:color w:val="333333"/>
                <w:sz w:val="20"/>
                <w:szCs w:val="20"/>
              </w:rPr>
              <w:t>:</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BA kraj</w:t>
            </w:r>
            <w:r>
              <w:rPr>
                <w:rFonts w:ascii="Arial" w:hAnsi="Arial" w:cs="Arial"/>
                <w:color w:val="333333"/>
                <w:sz w:val="20"/>
                <w:szCs w:val="20"/>
              </w:rPr>
              <w:t>:</w:t>
            </w:r>
            <w:r>
              <w:rPr>
                <w:rFonts w:ascii="Arial" w:hAnsi="Arial" w:cs="Arial"/>
                <w:b/>
                <w:bCs/>
                <w:color w:val="333333"/>
                <w:sz w:val="20"/>
                <w:szCs w:val="20"/>
              </w:rPr>
              <w:t xml:space="preserve"> </w:t>
            </w:r>
            <w:r>
              <w:rPr>
                <w:rFonts w:ascii="Arial" w:hAnsi="Arial" w:cs="Arial"/>
                <w:i/>
                <w:iCs/>
                <w:color w:val="333333"/>
                <w:sz w:val="20"/>
                <w:szCs w:val="20"/>
              </w:rPr>
              <w:t xml:space="preserve">Vajnorské jazero </w:t>
            </w:r>
            <w:r>
              <w:rPr>
                <w:rFonts w:ascii="Arial" w:hAnsi="Arial" w:cs="Arial"/>
                <w:color w:val="333333"/>
                <w:sz w:val="20"/>
                <w:szCs w:val="20"/>
              </w:rPr>
              <w:t>a</w:t>
            </w:r>
            <w:r>
              <w:rPr>
                <w:rFonts w:ascii="Arial" w:hAnsi="Arial" w:cs="Arial"/>
                <w:i/>
                <w:iCs/>
                <w:color w:val="333333"/>
                <w:sz w:val="20"/>
                <w:szCs w:val="20"/>
              </w:rPr>
              <w:t xml:space="preserve"> Ivanka pri Dunaji </w:t>
            </w:r>
            <w:r>
              <w:rPr>
                <w:rFonts w:ascii="Arial" w:hAnsi="Arial" w:cs="Arial"/>
                <w:color w:val="333333"/>
                <w:sz w:val="20"/>
                <w:szCs w:val="20"/>
              </w:rPr>
              <w:t>(22.6.);</w:t>
            </w:r>
            <w:r>
              <w:rPr>
                <w:rFonts w:ascii="Arial" w:hAnsi="Arial" w:cs="Arial"/>
                <w:i/>
                <w:iCs/>
                <w:color w:val="333333"/>
                <w:sz w:val="20"/>
                <w:szCs w:val="20"/>
              </w:rPr>
              <w:t xml:space="preserve"> </w:t>
            </w:r>
            <w:proofErr w:type="spellStart"/>
            <w:r>
              <w:rPr>
                <w:rFonts w:ascii="Arial" w:hAnsi="Arial" w:cs="Arial"/>
                <w:i/>
                <w:iCs/>
                <w:color w:val="333333"/>
                <w:sz w:val="20"/>
                <w:szCs w:val="20"/>
              </w:rPr>
              <w:t>Kuchajda</w:t>
            </w:r>
            <w:proofErr w:type="spellEnd"/>
            <w:r>
              <w:rPr>
                <w:rFonts w:ascii="Arial" w:hAnsi="Arial" w:cs="Arial"/>
                <w:i/>
                <w:iCs/>
                <w:color w:val="333333"/>
                <w:sz w:val="20"/>
                <w:szCs w:val="20"/>
              </w:rPr>
              <w:t xml:space="preserve"> </w:t>
            </w:r>
            <w:r>
              <w:rPr>
                <w:rFonts w:ascii="Arial" w:hAnsi="Arial" w:cs="Arial"/>
                <w:color w:val="333333"/>
                <w:sz w:val="20"/>
                <w:szCs w:val="20"/>
              </w:rPr>
              <w:t>a</w:t>
            </w:r>
            <w:r>
              <w:rPr>
                <w:rFonts w:ascii="Arial" w:hAnsi="Arial" w:cs="Arial"/>
                <w:i/>
                <w:iCs/>
                <w:color w:val="333333"/>
                <w:sz w:val="20"/>
                <w:szCs w:val="20"/>
              </w:rPr>
              <w:t xml:space="preserve"> Veľký </w:t>
            </w:r>
            <w:proofErr w:type="spellStart"/>
            <w:r>
              <w:rPr>
                <w:rFonts w:ascii="Arial" w:hAnsi="Arial" w:cs="Arial"/>
                <w:i/>
                <w:iCs/>
                <w:color w:val="333333"/>
                <w:sz w:val="20"/>
                <w:szCs w:val="20"/>
              </w:rPr>
              <w:t>Draždiak</w:t>
            </w:r>
            <w:proofErr w:type="spellEnd"/>
            <w:r>
              <w:rPr>
                <w:rFonts w:ascii="Arial" w:hAnsi="Arial" w:cs="Arial"/>
                <w:i/>
                <w:iCs/>
                <w:color w:val="333333"/>
                <w:sz w:val="20"/>
                <w:szCs w:val="20"/>
              </w:rPr>
              <w:t xml:space="preserve"> </w:t>
            </w:r>
            <w:r>
              <w:rPr>
                <w:rFonts w:ascii="Arial" w:hAnsi="Arial" w:cs="Arial"/>
                <w:color w:val="333333"/>
                <w:sz w:val="20"/>
                <w:szCs w:val="20"/>
              </w:rPr>
              <w:t xml:space="preserve">(29.6.); </w:t>
            </w:r>
            <w:r>
              <w:rPr>
                <w:rFonts w:ascii="Arial" w:hAnsi="Arial" w:cs="Arial"/>
                <w:i/>
                <w:iCs/>
                <w:color w:val="333333"/>
                <w:sz w:val="20"/>
                <w:szCs w:val="20"/>
              </w:rPr>
              <w:t xml:space="preserve">Rusovce – </w:t>
            </w:r>
            <w:proofErr w:type="spellStart"/>
            <w:r>
              <w:rPr>
                <w:rFonts w:ascii="Arial" w:hAnsi="Arial" w:cs="Arial"/>
                <w:i/>
                <w:iCs/>
                <w:color w:val="333333"/>
                <w:sz w:val="20"/>
                <w:szCs w:val="20"/>
              </w:rPr>
              <w:t>Candell</w:t>
            </w:r>
            <w:proofErr w:type="spellEnd"/>
            <w:r>
              <w:rPr>
                <w:rFonts w:ascii="Arial" w:hAnsi="Arial" w:cs="Arial"/>
                <w:color w:val="333333"/>
                <w:sz w:val="20"/>
                <w:szCs w:val="20"/>
              </w:rPr>
              <w:t xml:space="preserve"> a </w:t>
            </w:r>
            <w:proofErr w:type="spellStart"/>
            <w:r>
              <w:rPr>
                <w:rFonts w:ascii="Arial" w:hAnsi="Arial" w:cs="Arial"/>
                <w:i/>
                <w:iCs/>
                <w:color w:val="333333"/>
                <w:sz w:val="20"/>
                <w:szCs w:val="20"/>
              </w:rPr>
              <w:t>Čuňovo</w:t>
            </w:r>
            <w:proofErr w:type="spellEnd"/>
            <w:r>
              <w:rPr>
                <w:rFonts w:ascii="Arial" w:hAnsi="Arial" w:cs="Arial"/>
                <w:color w:val="333333"/>
                <w:sz w:val="20"/>
                <w:szCs w:val="20"/>
              </w:rPr>
              <w:t xml:space="preserve"> (10.6); </w:t>
            </w:r>
            <w:r>
              <w:rPr>
                <w:rFonts w:ascii="Arial" w:hAnsi="Arial" w:cs="Arial"/>
                <w:i/>
                <w:iCs/>
                <w:color w:val="333333"/>
                <w:sz w:val="20"/>
                <w:szCs w:val="20"/>
              </w:rPr>
              <w:t>Malé Leváre</w:t>
            </w:r>
            <w:r>
              <w:rPr>
                <w:rFonts w:ascii="Arial" w:hAnsi="Arial" w:cs="Arial"/>
                <w:color w:val="333333"/>
                <w:sz w:val="20"/>
                <w:szCs w:val="20"/>
              </w:rPr>
              <w:t xml:space="preserve">, </w:t>
            </w:r>
            <w:r>
              <w:rPr>
                <w:rFonts w:ascii="Arial" w:hAnsi="Arial" w:cs="Arial"/>
                <w:i/>
                <w:iCs/>
                <w:color w:val="333333"/>
                <w:sz w:val="20"/>
                <w:szCs w:val="20"/>
              </w:rPr>
              <w:t>Plavecký Štvrtok</w:t>
            </w:r>
            <w:r>
              <w:rPr>
                <w:rFonts w:ascii="Arial" w:hAnsi="Arial" w:cs="Arial"/>
                <w:color w:val="333333"/>
                <w:sz w:val="20"/>
                <w:szCs w:val="20"/>
              </w:rPr>
              <w:t xml:space="preserve"> a </w:t>
            </w:r>
            <w:r>
              <w:rPr>
                <w:rFonts w:ascii="Arial" w:hAnsi="Arial" w:cs="Arial"/>
                <w:i/>
                <w:iCs/>
                <w:color w:val="333333"/>
                <w:sz w:val="20"/>
                <w:szCs w:val="20"/>
              </w:rPr>
              <w:t>Nové Košariská</w:t>
            </w:r>
            <w:r>
              <w:rPr>
                <w:rFonts w:ascii="Arial" w:hAnsi="Arial" w:cs="Arial"/>
                <w:color w:val="333333"/>
                <w:sz w:val="20"/>
                <w:szCs w:val="20"/>
              </w:rPr>
              <w:t xml:space="preserve"> (15.6.); </w:t>
            </w:r>
            <w:r>
              <w:rPr>
                <w:rFonts w:ascii="Arial" w:hAnsi="Arial" w:cs="Arial"/>
                <w:i/>
                <w:iCs/>
                <w:color w:val="333333"/>
                <w:sz w:val="20"/>
                <w:szCs w:val="20"/>
              </w:rPr>
              <w:t xml:space="preserve">Hlboké jazero Senec </w:t>
            </w:r>
            <w:r>
              <w:rPr>
                <w:rFonts w:ascii="Arial" w:hAnsi="Arial" w:cs="Arial"/>
                <w:color w:val="333333"/>
                <w:sz w:val="20"/>
                <w:szCs w:val="20"/>
              </w:rPr>
              <w:t xml:space="preserve">(17.6.); </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TT kraj</w:t>
            </w:r>
            <w:r>
              <w:rPr>
                <w:rFonts w:ascii="Arial" w:hAnsi="Arial" w:cs="Arial"/>
                <w:color w:val="333333"/>
                <w:sz w:val="20"/>
                <w:szCs w:val="20"/>
              </w:rPr>
              <w:t xml:space="preserve">: </w:t>
            </w:r>
            <w:proofErr w:type="spellStart"/>
            <w:r>
              <w:rPr>
                <w:rFonts w:ascii="Arial" w:hAnsi="Arial" w:cs="Arial"/>
                <w:i/>
                <w:iCs/>
                <w:color w:val="333333"/>
                <w:sz w:val="20"/>
                <w:szCs w:val="20"/>
              </w:rPr>
              <w:t>Šulianske</w:t>
            </w:r>
            <w:proofErr w:type="spellEnd"/>
            <w:r>
              <w:rPr>
                <w:rFonts w:ascii="Arial" w:hAnsi="Arial" w:cs="Arial"/>
                <w:i/>
                <w:iCs/>
                <w:color w:val="333333"/>
                <w:sz w:val="20"/>
                <w:szCs w:val="20"/>
              </w:rPr>
              <w:t xml:space="preserve"> jazero </w:t>
            </w:r>
            <w:r>
              <w:rPr>
                <w:rFonts w:ascii="Arial" w:hAnsi="Arial" w:cs="Arial"/>
                <w:color w:val="333333"/>
                <w:sz w:val="20"/>
                <w:szCs w:val="20"/>
              </w:rPr>
              <w:t>(18.6.);</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NT kraj</w:t>
            </w:r>
            <w:r>
              <w:rPr>
                <w:rFonts w:ascii="Arial" w:hAnsi="Arial" w:cs="Arial"/>
                <w:color w:val="333333"/>
                <w:sz w:val="20"/>
                <w:szCs w:val="20"/>
              </w:rPr>
              <w:t xml:space="preserve">: </w:t>
            </w:r>
            <w:proofErr w:type="spellStart"/>
            <w:r>
              <w:rPr>
                <w:rFonts w:ascii="Arial" w:hAnsi="Arial" w:cs="Arial"/>
                <w:i/>
                <w:iCs/>
                <w:color w:val="333333"/>
                <w:sz w:val="20"/>
                <w:szCs w:val="20"/>
              </w:rPr>
              <w:t>Apáli</w:t>
            </w:r>
            <w:proofErr w:type="spellEnd"/>
            <w:r>
              <w:rPr>
                <w:rFonts w:ascii="Arial" w:hAnsi="Arial" w:cs="Arial"/>
                <w:i/>
                <w:iCs/>
                <w:color w:val="333333"/>
                <w:sz w:val="20"/>
                <w:szCs w:val="20"/>
              </w:rPr>
              <w:t xml:space="preserve"> – mŕtve rameno Váhu Komárno </w:t>
            </w:r>
            <w:r>
              <w:rPr>
                <w:rFonts w:ascii="Arial" w:hAnsi="Arial" w:cs="Arial"/>
                <w:color w:val="333333"/>
                <w:sz w:val="20"/>
                <w:szCs w:val="20"/>
              </w:rPr>
              <w:t>a</w:t>
            </w:r>
            <w:r>
              <w:rPr>
                <w:rFonts w:ascii="Arial" w:hAnsi="Arial" w:cs="Arial"/>
                <w:i/>
                <w:iCs/>
                <w:color w:val="333333"/>
                <w:sz w:val="20"/>
                <w:szCs w:val="20"/>
              </w:rPr>
              <w:t xml:space="preserve"> štrkovisko jazero </w:t>
            </w:r>
            <w:proofErr w:type="spellStart"/>
            <w:r>
              <w:rPr>
                <w:rFonts w:ascii="Arial" w:hAnsi="Arial" w:cs="Arial"/>
                <w:i/>
                <w:iCs/>
                <w:color w:val="333333"/>
                <w:sz w:val="20"/>
                <w:szCs w:val="20"/>
              </w:rPr>
              <w:t>Kava</w:t>
            </w:r>
            <w:proofErr w:type="spellEnd"/>
            <w:r>
              <w:rPr>
                <w:rFonts w:ascii="Arial" w:hAnsi="Arial" w:cs="Arial"/>
                <w:i/>
                <w:iCs/>
                <w:color w:val="333333"/>
                <w:sz w:val="20"/>
                <w:szCs w:val="20"/>
              </w:rPr>
              <w:t xml:space="preserve"> </w:t>
            </w:r>
            <w:r>
              <w:rPr>
                <w:rFonts w:ascii="Arial" w:hAnsi="Arial" w:cs="Arial"/>
                <w:color w:val="333333"/>
                <w:sz w:val="20"/>
                <w:szCs w:val="20"/>
              </w:rPr>
              <w:t>(3.6.);</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TN kraj</w:t>
            </w:r>
            <w:r>
              <w:rPr>
                <w:rFonts w:ascii="Arial" w:hAnsi="Arial" w:cs="Arial"/>
                <w:color w:val="333333"/>
                <w:sz w:val="20"/>
                <w:szCs w:val="20"/>
              </w:rPr>
              <w:t xml:space="preserve">: </w:t>
            </w:r>
            <w:r>
              <w:rPr>
                <w:rFonts w:ascii="Arial" w:hAnsi="Arial" w:cs="Arial"/>
                <w:i/>
                <w:iCs/>
                <w:color w:val="333333"/>
                <w:sz w:val="20"/>
                <w:szCs w:val="20"/>
              </w:rPr>
              <w:t xml:space="preserve">VN </w:t>
            </w:r>
            <w:proofErr w:type="spellStart"/>
            <w:r>
              <w:rPr>
                <w:rFonts w:ascii="Arial" w:hAnsi="Arial" w:cs="Arial"/>
                <w:i/>
                <w:iCs/>
                <w:color w:val="333333"/>
                <w:sz w:val="20"/>
                <w:szCs w:val="20"/>
              </w:rPr>
              <w:t>Duchonka</w:t>
            </w:r>
            <w:proofErr w:type="spellEnd"/>
            <w:r>
              <w:rPr>
                <w:rFonts w:ascii="Arial" w:hAnsi="Arial" w:cs="Arial"/>
                <w:i/>
                <w:iCs/>
                <w:color w:val="333333"/>
                <w:sz w:val="20"/>
                <w:szCs w:val="20"/>
              </w:rPr>
              <w:t xml:space="preserve"> </w:t>
            </w:r>
            <w:r>
              <w:rPr>
                <w:rFonts w:ascii="Arial" w:hAnsi="Arial" w:cs="Arial"/>
                <w:color w:val="333333"/>
                <w:sz w:val="20"/>
                <w:szCs w:val="20"/>
              </w:rPr>
              <w:t>(8.6.);</w:t>
            </w:r>
            <w:r>
              <w:rPr>
                <w:rFonts w:ascii="Arial" w:hAnsi="Arial" w:cs="Arial"/>
                <w:i/>
                <w:iCs/>
                <w:color w:val="333333"/>
                <w:sz w:val="20"/>
                <w:szCs w:val="20"/>
              </w:rPr>
              <w:t xml:space="preserve"> Zelená voda – Nové Mesto nad Váhom </w:t>
            </w:r>
            <w:r>
              <w:rPr>
                <w:rFonts w:ascii="Arial" w:hAnsi="Arial" w:cs="Arial"/>
                <w:color w:val="333333"/>
                <w:sz w:val="20"/>
                <w:szCs w:val="20"/>
              </w:rPr>
              <w:t>(16.6.);</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BB kraj</w:t>
            </w:r>
            <w:r>
              <w:rPr>
                <w:rFonts w:ascii="Arial" w:hAnsi="Arial" w:cs="Arial"/>
                <w:color w:val="333333"/>
                <w:sz w:val="20"/>
                <w:szCs w:val="20"/>
              </w:rPr>
              <w:t xml:space="preserve">: </w:t>
            </w:r>
            <w:r>
              <w:rPr>
                <w:rFonts w:ascii="Arial" w:hAnsi="Arial" w:cs="Arial"/>
                <w:i/>
                <w:iCs/>
                <w:color w:val="333333"/>
                <w:sz w:val="20"/>
                <w:szCs w:val="20"/>
              </w:rPr>
              <w:t>Počúvadlianske jazero</w:t>
            </w:r>
            <w:r>
              <w:rPr>
                <w:rFonts w:ascii="Arial" w:hAnsi="Arial" w:cs="Arial"/>
                <w:color w:val="333333"/>
                <w:sz w:val="20"/>
                <w:szCs w:val="20"/>
              </w:rPr>
              <w:t xml:space="preserve">, </w:t>
            </w:r>
            <w:r>
              <w:rPr>
                <w:rFonts w:ascii="Arial" w:hAnsi="Arial" w:cs="Arial"/>
                <w:i/>
                <w:iCs/>
                <w:color w:val="333333"/>
                <w:sz w:val="20"/>
                <w:szCs w:val="20"/>
              </w:rPr>
              <w:t xml:space="preserve">Veľké </w:t>
            </w:r>
            <w:proofErr w:type="spellStart"/>
            <w:r>
              <w:rPr>
                <w:rFonts w:ascii="Arial" w:hAnsi="Arial" w:cs="Arial"/>
                <w:i/>
                <w:iCs/>
                <w:color w:val="333333"/>
                <w:sz w:val="20"/>
                <w:szCs w:val="20"/>
              </w:rPr>
              <w:t>Kolpašské</w:t>
            </w:r>
            <w:proofErr w:type="spellEnd"/>
            <w:r>
              <w:rPr>
                <w:rFonts w:ascii="Arial" w:hAnsi="Arial" w:cs="Arial"/>
                <w:i/>
                <w:iCs/>
                <w:color w:val="333333"/>
                <w:sz w:val="20"/>
                <w:szCs w:val="20"/>
              </w:rPr>
              <w:t xml:space="preserve"> jazero</w:t>
            </w:r>
            <w:r>
              <w:rPr>
                <w:rFonts w:ascii="Arial" w:hAnsi="Arial" w:cs="Arial"/>
                <w:color w:val="333333"/>
                <w:sz w:val="20"/>
                <w:szCs w:val="20"/>
              </w:rPr>
              <w:t xml:space="preserve">, </w:t>
            </w:r>
            <w:r>
              <w:rPr>
                <w:rFonts w:ascii="Arial" w:hAnsi="Arial" w:cs="Arial"/>
                <w:i/>
                <w:iCs/>
                <w:color w:val="333333"/>
                <w:sz w:val="20"/>
                <w:szCs w:val="20"/>
              </w:rPr>
              <w:t xml:space="preserve">Veľké </w:t>
            </w:r>
            <w:proofErr w:type="spellStart"/>
            <w:r>
              <w:rPr>
                <w:rFonts w:ascii="Arial" w:hAnsi="Arial" w:cs="Arial"/>
                <w:i/>
                <w:iCs/>
                <w:color w:val="333333"/>
                <w:sz w:val="20"/>
                <w:szCs w:val="20"/>
              </w:rPr>
              <w:t>Richňavské</w:t>
            </w:r>
            <w:proofErr w:type="spellEnd"/>
            <w:r>
              <w:rPr>
                <w:rFonts w:ascii="Arial" w:hAnsi="Arial" w:cs="Arial"/>
                <w:i/>
                <w:iCs/>
                <w:color w:val="333333"/>
                <w:sz w:val="20"/>
                <w:szCs w:val="20"/>
              </w:rPr>
              <w:t xml:space="preserve"> jazero</w:t>
            </w:r>
            <w:r>
              <w:rPr>
                <w:rFonts w:ascii="Arial" w:hAnsi="Arial" w:cs="Arial"/>
                <w:color w:val="333333"/>
                <w:sz w:val="20"/>
                <w:szCs w:val="20"/>
              </w:rPr>
              <w:t xml:space="preserve"> a </w:t>
            </w:r>
            <w:proofErr w:type="spellStart"/>
            <w:r>
              <w:rPr>
                <w:rFonts w:ascii="Arial" w:hAnsi="Arial" w:cs="Arial"/>
                <w:i/>
                <w:iCs/>
                <w:color w:val="333333"/>
                <w:sz w:val="20"/>
                <w:szCs w:val="20"/>
              </w:rPr>
              <w:t>Vindšachtské</w:t>
            </w:r>
            <w:proofErr w:type="spellEnd"/>
            <w:r>
              <w:rPr>
                <w:rFonts w:ascii="Arial" w:hAnsi="Arial" w:cs="Arial"/>
                <w:i/>
                <w:iCs/>
                <w:color w:val="333333"/>
                <w:sz w:val="20"/>
                <w:szCs w:val="20"/>
              </w:rPr>
              <w:t xml:space="preserve"> jazero</w:t>
            </w:r>
            <w:r>
              <w:rPr>
                <w:rFonts w:ascii="Arial" w:hAnsi="Arial" w:cs="Arial"/>
                <w:color w:val="333333"/>
                <w:sz w:val="20"/>
                <w:szCs w:val="20"/>
              </w:rPr>
              <w:t xml:space="preserve"> (22.6.);</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PO kraj</w:t>
            </w:r>
            <w:r>
              <w:rPr>
                <w:rFonts w:ascii="Arial" w:hAnsi="Arial" w:cs="Arial"/>
                <w:color w:val="333333"/>
                <w:sz w:val="20"/>
                <w:szCs w:val="20"/>
              </w:rPr>
              <w:t xml:space="preserve">: </w:t>
            </w:r>
            <w:r>
              <w:rPr>
                <w:rFonts w:ascii="Arial" w:hAnsi="Arial" w:cs="Arial"/>
                <w:i/>
                <w:iCs/>
                <w:color w:val="333333"/>
                <w:sz w:val="20"/>
                <w:szCs w:val="20"/>
              </w:rPr>
              <w:t xml:space="preserve">Veľká Domaša – </w:t>
            </w:r>
            <w:proofErr w:type="spellStart"/>
            <w:r>
              <w:rPr>
                <w:rFonts w:ascii="Arial" w:hAnsi="Arial" w:cs="Arial"/>
                <w:i/>
                <w:iCs/>
                <w:color w:val="333333"/>
                <w:sz w:val="20"/>
                <w:szCs w:val="20"/>
              </w:rPr>
              <w:t>Valkov</w:t>
            </w:r>
            <w:proofErr w:type="spellEnd"/>
            <w:r>
              <w:rPr>
                <w:rFonts w:ascii="Arial" w:hAnsi="Arial" w:cs="Arial"/>
                <w:i/>
                <w:iCs/>
                <w:color w:val="333333"/>
                <w:sz w:val="20"/>
                <w:szCs w:val="20"/>
              </w:rPr>
              <w:t xml:space="preserve"> </w:t>
            </w:r>
            <w:r>
              <w:rPr>
                <w:rFonts w:ascii="Arial" w:hAnsi="Arial" w:cs="Arial"/>
                <w:color w:val="333333"/>
                <w:sz w:val="20"/>
                <w:szCs w:val="20"/>
              </w:rPr>
              <w:t xml:space="preserve">(16.6.); všetky strediská </w:t>
            </w:r>
            <w:r>
              <w:rPr>
                <w:rFonts w:ascii="Arial" w:hAnsi="Arial" w:cs="Arial"/>
                <w:i/>
                <w:iCs/>
                <w:color w:val="333333"/>
                <w:sz w:val="20"/>
                <w:szCs w:val="20"/>
              </w:rPr>
              <w:t xml:space="preserve">Veľkej Domaše </w:t>
            </w:r>
            <w:r>
              <w:rPr>
                <w:rFonts w:ascii="Arial" w:hAnsi="Arial" w:cs="Arial"/>
                <w:color w:val="333333"/>
                <w:sz w:val="20"/>
                <w:szCs w:val="20"/>
              </w:rPr>
              <w:t>v okrese Vranov nad Topľou (</w:t>
            </w:r>
            <w:r>
              <w:rPr>
                <w:rFonts w:ascii="Arial" w:hAnsi="Arial" w:cs="Arial"/>
                <w:i/>
                <w:iCs/>
                <w:color w:val="333333"/>
                <w:sz w:val="20"/>
                <w:szCs w:val="20"/>
              </w:rPr>
              <w:t xml:space="preserve">Dobrá, Holčíkovce, Nová Kelča, Poľany, </w:t>
            </w:r>
            <w:proofErr w:type="spellStart"/>
            <w:r>
              <w:rPr>
                <w:rFonts w:ascii="Arial" w:hAnsi="Arial" w:cs="Arial"/>
                <w:i/>
                <w:iCs/>
                <w:color w:val="333333"/>
                <w:sz w:val="20"/>
                <w:szCs w:val="20"/>
              </w:rPr>
              <w:t>poloostrov</w:t>
            </w:r>
            <w:proofErr w:type="spellEnd"/>
            <w:r>
              <w:rPr>
                <w:rFonts w:ascii="Arial" w:hAnsi="Arial" w:cs="Arial"/>
                <w:i/>
                <w:iCs/>
                <w:color w:val="333333"/>
                <w:sz w:val="20"/>
                <w:szCs w:val="20"/>
              </w:rPr>
              <w:t xml:space="preserve"> Krym -</w:t>
            </w:r>
            <w:r>
              <w:rPr>
                <w:rFonts w:ascii="Arial" w:hAnsi="Arial" w:cs="Arial"/>
                <w:color w:val="333333"/>
                <w:sz w:val="20"/>
                <w:szCs w:val="20"/>
              </w:rPr>
              <w:t>22.6.; na výsledky z 29.6. sa čaká);  </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KE kraj</w:t>
            </w:r>
            <w:r>
              <w:rPr>
                <w:rFonts w:ascii="Arial" w:hAnsi="Arial" w:cs="Arial"/>
                <w:color w:val="333333"/>
                <w:sz w:val="20"/>
                <w:szCs w:val="20"/>
              </w:rPr>
              <w:t>:</w:t>
            </w:r>
            <w:r>
              <w:rPr>
                <w:rFonts w:ascii="Arial" w:hAnsi="Arial" w:cs="Arial"/>
                <w:i/>
                <w:iCs/>
                <w:color w:val="333333"/>
                <w:sz w:val="20"/>
                <w:szCs w:val="20"/>
              </w:rPr>
              <w:t xml:space="preserve"> Turzovské jazero,  Jazero Úhorná </w:t>
            </w:r>
            <w:r>
              <w:rPr>
                <w:rFonts w:ascii="Arial" w:hAnsi="Arial" w:cs="Arial"/>
                <w:color w:val="333333"/>
                <w:sz w:val="20"/>
                <w:szCs w:val="20"/>
              </w:rPr>
              <w:t>a</w:t>
            </w:r>
            <w:r>
              <w:rPr>
                <w:rFonts w:ascii="Arial" w:hAnsi="Arial" w:cs="Arial"/>
                <w:i/>
                <w:iCs/>
                <w:color w:val="333333"/>
                <w:sz w:val="20"/>
                <w:szCs w:val="20"/>
              </w:rPr>
              <w:t> </w:t>
            </w:r>
            <w:proofErr w:type="spellStart"/>
            <w:r>
              <w:rPr>
                <w:rFonts w:ascii="Arial" w:hAnsi="Arial" w:cs="Arial"/>
                <w:i/>
                <w:iCs/>
                <w:color w:val="333333"/>
                <w:sz w:val="20"/>
                <w:szCs w:val="20"/>
              </w:rPr>
              <w:t>Ružín</w:t>
            </w:r>
            <w:proofErr w:type="spellEnd"/>
            <w:r>
              <w:rPr>
                <w:rFonts w:ascii="Arial" w:hAnsi="Arial" w:cs="Arial"/>
                <w:i/>
                <w:iCs/>
                <w:color w:val="333333"/>
                <w:sz w:val="20"/>
                <w:szCs w:val="20"/>
              </w:rPr>
              <w:t xml:space="preserve"> Chaty </w:t>
            </w:r>
            <w:r>
              <w:rPr>
                <w:rFonts w:ascii="Arial" w:hAnsi="Arial" w:cs="Arial"/>
                <w:color w:val="333333"/>
                <w:sz w:val="20"/>
                <w:szCs w:val="20"/>
              </w:rPr>
              <w:t>v okrese Spišská Nová Ves</w:t>
            </w:r>
            <w:r>
              <w:rPr>
                <w:rFonts w:ascii="Arial" w:hAnsi="Arial" w:cs="Arial"/>
                <w:i/>
                <w:iCs/>
                <w:color w:val="333333"/>
                <w:sz w:val="20"/>
                <w:szCs w:val="20"/>
              </w:rPr>
              <w:t xml:space="preserve"> </w:t>
            </w:r>
            <w:r>
              <w:rPr>
                <w:rFonts w:ascii="Arial" w:hAnsi="Arial" w:cs="Arial"/>
                <w:color w:val="333333"/>
                <w:sz w:val="20"/>
                <w:szCs w:val="20"/>
              </w:rPr>
              <w:t>(10.6.);</w:t>
            </w:r>
            <w:r>
              <w:rPr>
                <w:rFonts w:ascii="Arial" w:hAnsi="Arial" w:cs="Arial"/>
                <w:i/>
                <w:iCs/>
                <w:color w:val="333333"/>
                <w:sz w:val="20"/>
                <w:szCs w:val="20"/>
              </w:rPr>
              <w:t xml:space="preserve"> </w:t>
            </w:r>
            <w:proofErr w:type="spellStart"/>
            <w:r>
              <w:rPr>
                <w:rFonts w:ascii="Arial" w:hAnsi="Arial" w:cs="Arial"/>
                <w:i/>
                <w:iCs/>
                <w:color w:val="333333"/>
                <w:sz w:val="20"/>
                <w:szCs w:val="20"/>
              </w:rPr>
              <w:t>Vinianske</w:t>
            </w:r>
            <w:proofErr w:type="spellEnd"/>
            <w:r>
              <w:rPr>
                <w:rFonts w:ascii="Arial" w:hAnsi="Arial" w:cs="Arial"/>
                <w:i/>
                <w:iCs/>
                <w:color w:val="333333"/>
                <w:sz w:val="20"/>
                <w:szCs w:val="20"/>
              </w:rPr>
              <w:t xml:space="preserve"> jazero </w:t>
            </w:r>
            <w:r>
              <w:rPr>
                <w:rFonts w:ascii="Arial" w:hAnsi="Arial" w:cs="Arial"/>
                <w:color w:val="333333"/>
                <w:sz w:val="20"/>
                <w:szCs w:val="20"/>
              </w:rPr>
              <w:t>a všetky strediská</w:t>
            </w:r>
            <w:r>
              <w:rPr>
                <w:rFonts w:ascii="Arial" w:hAnsi="Arial" w:cs="Arial"/>
                <w:i/>
                <w:iCs/>
                <w:color w:val="333333"/>
                <w:sz w:val="20"/>
                <w:szCs w:val="20"/>
              </w:rPr>
              <w:t xml:space="preserve"> Zemplínskej Šíravy (Biela Hora, Hôrka, Kamenec, Paľkov a Medvedia Hora </w:t>
            </w:r>
            <w:r>
              <w:rPr>
                <w:rFonts w:ascii="Arial" w:hAnsi="Arial" w:cs="Arial"/>
                <w:color w:val="333333"/>
                <w:sz w:val="20"/>
                <w:szCs w:val="20"/>
              </w:rPr>
              <w:t>(23.6);</w:t>
            </w:r>
            <w:r>
              <w:rPr>
                <w:rFonts w:ascii="Arial" w:hAnsi="Arial" w:cs="Arial"/>
                <w:i/>
                <w:iCs/>
                <w:color w:val="333333"/>
                <w:sz w:val="20"/>
                <w:szCs w:val="20"/>
              </w:rPr>
              <w:t xml:space="preserve"> Plážové kúpalisko JAZERO Košice, Pod Bukovcom </w:t>
            </w:r>
            <w:r>
              <w:rPr>
                <w:rFonts w:ascii="Arial" w:hAnsi="Arial" w:cs="Arial"/>
                <w:color w:val="333333"/>
                <w:sz w:val="20"/>
                <w:szCs w:val="20"/>
              </w:rPr>
              <w:t>a</w:t>
            </w:r>
            <w:r>
              <w:rPr>
                <w:rFonts w:ascii="Arial" w:hAnsi="Arial" w:cs="Arial"/>
                <w:i/>
                <w:iCs/>
                <w:color w:val="333333"/>
                <w:sz w:val="20"/>
                <w:szCs w:val="20"/>
              </w:rPr>
              <w:t> </w:t>
            </w:r>
            <w:proofErr w:type="spellStart"/>
            <w:r>
              <w:rPr>
                <w:rFonts w:ascii="Arial" w:hAnsi="Arial" w:cs="Arial"/>
                <w:i/>
                <w:iCs/>
                <w:color w:val="333333"/>
                <w:sz w:val="20"/>
                <w:szCs w:val="20"/>
              </w:rPr>
              <w:t>Ružín</w:t>
            </w:r>
            <w:proofErr w:type="spellEnd"/>
            <w:r>
              <w:rPr>
                <w:rFonts w:ascii="Arial" w:hAnsi="Arial" w:cs="Arial"/>
                <w:i/>
                <w:iCs/>
                <w:color w:val="333333"/>
                <w:sz w:val="20"/>
                <w:szCs w:val="20"/>
              </w:rPr>
              <w:t xml:space="preserve"> </w:t>
            </w:r>
            <w:r>
              <w:rPr>
                <w:rFonts w:ascii="Arial" w:hAnsi="Arial" w:cs="Arial"/>
                <w:color w:val="333333"/>
                <w:sz w:val="20"/>
                <w:szCs w:val="20"/>
              </w:rPr>
              <w:t>v okrese Košice</w:t>
            </w:r>
            <w:r>
              <w:rPr>
                <w:rFonts w:ascii="Arial" w:hAnsi="Arial" w:cs="Arial"/>
                <w:i/>
                <w:iCs/>
                <w:color w:val="333333"/>
                <w:sz w:val="20"/>
                <w:szCs w:val="20"/>
              </w:rPr>
              <w:t xml:space="preserve"> </w:t>
            </w:r>
            <w:r>
              <w:rPr>
                <w:rFonts w:ascii="Arial" w:hAnsi="Arial" w:cs="Arial"/>
                <w:color w:val="333333"/>
                <w:sz w:val="20"/>
                <w:szCs w:val="20"/>
              </w:rPr>
              <w:t>(24.6);</w:t>
            </w:r>
          </w:p>
          <w:p w:rsidR="00E3136B" w:rsidRDefault="00E3136B" w:rsidP="00E3136B">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ZA kraj</w:t>
            </w:r>
            <w:r>
              <w:rPr>
                <w:rFonts w:ascii="Arial" w:hAnsi="Arial" w:cs="Arial"/>
                <w:color w:val="333333"/>
                <w:sz w:val="20"/>
                <w:szCs w:val="20"/>
              </w:rPr>
              <w:t>:</w:t>
            </w:r>
            <w:r>
              <w:rPr>
                <w:rFonts w:ascii="Arial" w:hAnsi="Arial" w:cs="Arial"/>
                <w:i/>
                <w:iCs/>
                <w:color w:val="333333"/>
                <w:sz w:val="20"/>
                <w:szCs w:val="20"/>
              </w:rPr>
              <w:t xml:space="preserve"> </w:t>
            </w:r>
            <w:r>
              <w:rPr>
                <w:rFonts w:ascii="Arial" w:hAnsi="Arial" w:cs="Arial"/>
                <w:color w:val="333333"/>
                <w:sz w:val="20"/>
                <w:szCs w:val="20"/>
              </w:rPr>
              <w:t>všetky strediská</w:t>
            </w:r>
            <w:r>
              <w:rPr>
                <w:rFonts w:ascii="Arial" w:hAnsi="Arial" w:cs="Arial"/>
                <w:i/>
                <w:iCs/>
                <w:color w:val="333333"/>
                <w:sz w:val="20"/>
                <w:szCs w:val="20"/>
              </w:rPr>
              <w:t xml:space="preserve"> Vodného diela Orava (ATC JAMI, ATC </w:t>
            </w:r>
            <w:proofErr w:type="spellStart"/>
            <w:r>
              <w:rPr>
                <w:rFonts w:ascii="Arial" w:hAnsi="Arial" w:cs="Arial"/>
                <w:i/>
                <w:iCs/>
                <w:color w:val="333333"/>
                <w:sz w:val="20"/>
                <w:szCs w:val="20"/>
              </w:rPr>
              <w:t>Slanica</w:t>
            </w:r>
            <w:proofErr w:type="spellEnd"/>
            <w:r>
              <w:rPr>
                <w:rFonts w:ascii="Arial" w:hAnsi="Arial" w:cs="Arial"/>
                <w:i/>
                <w:iCs/>
                <w:color w:val="333333"/>
                <w:sz w:val="20"/>
                <w:szCs w:val="20"/>
              </w:rPr>
              <w:t xml:space="preserve">, Nábrežie Námestovo, ATC Prístav Trstená, ATC Stará Hora Tvrdošín </w:t>
            </w:r>
            <w:r>
              <w:rPr>
                <w:rFonts w:ascii="Arial" w:hAnsi="Arial" w:cs="Arial"/>
                <w:color w:val="333333"/>
                <w:sz w:val="20"/>
                <w:szCs w:val="20"/>
              </w:rPr>
              <w:t>- 18.6.).</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Kvôli vysokému zákalu po dlhodobých dažďoch nebolo možné vyšetriť vzorky vody z prítokov </w:t>
            </w:r>
            <w:proofErr w:type="spellStart"/>
            <w:r>
              <w:rPr>
                <w:rFonts w:ascii="Arial" w:hAnsi="Arial" w:cs="Arial"/>
                <w:color w:val="333333"/>
                <w:sz w:val="20"/>
                <w:szCs w:val="20"/>
              </w:rPr>
              <w:t>Ružína</w:t>
            </w:r>
            <w:proofErr w:type="spellEnd"/>
            <w:r>
              <w:rPr>
                <w:rFonts w:ascii="Arial" w:hAnsi="Arial" w:cs="Arial"/>
                <w:color w:val="333333"/>
                <w:sz w:val="20"/>
                <w:szCs w:val="20"/>
              </w:rPr>
              <w:t xml:space="preserve"> (10.6.) v okrese Spišská Nová Ves.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Počas KS 2020 nebudú na kúpanie využívané:</w:t>
            </w:r>
            <w:r>
              <w:rPr>
                <w:rFonts w:ascii="Arial" w:hAnsi="Arial" w:cs="Arial"/>
                <w:color w:val="333333"/>
                <w:sz w:val="20"/>
                <w:szCs w:val="20"/>
              </w:rPr>
              <w:t xml:space="preserve"> </w:t>
            </w:r>
            <w:proofErr w:type="spellStart"/>
            <w:r>
              <w:rPr>
                <w:rFonts w:ascii="Arial" w:hAnsi="Arial" w:cs="Arial"/>
                <w:i/>
                <w:iCs/>
                <w:color w:val="333333"/>
                <w:sz w:val="20"/>
                <w:szCs w:val="20"/>
              </w:rPr>
              <w:t>Dolno</w:t>
            </w:r>
            <w:proofErr w:type="spellEnd"/>
            <w:r>
              <w:rPr>
                <w:rFonts w:ascii="Arial" w:hAnsi="Arial" w:cs="Arial"/>
                <w:i/>
                <w:iCs/>
                <w:color w:val="333333"/>
                <w:sz w:val="20"/>
                <w:szCs w:val="20"/>
              </w:rPr>
              <w:t xml:space="preserve"> </w:t>
            </w:r>
            <w:proofErr w:type="spellStart"/>
            <w:r>
              <w:rPr>
                <w:rFonts w:ascii="Arial" w:hAnsi="Arial" w:cs="Arial"/>
                <w:i/>
                <w:iCs/>
                <w:color w:val="333333"/>
                <w:sz w:val="20"/>
                <w:szCs w:val="20"/>
              </w:rPr>
              <w:t>Hodrušské</w:t>
            </w:r>
            <w:proofErr w:type="spellEnd"/>
            <w:r>
              <w:rPr>
                <w:rFonts w:ascii="Arial" w:hAnsi="Arial" w:cs="Arial"/>
                <w:i/>
                <w:iCs/>
                <w:color w:val="333333"/>
                <w:sz w:val="20"/>
                <w:szCs w:val="20"/>
              </w:rPr>
              <w:t xml:space="preserve"> jazero</w:t>
            </w:r>
            <w:r>
              <w:rPr>
                <w:rFonts w:ascii="Arial" w:hAnsi="Arial" w:cs="Arial"/>
                <w:color w:val="333333"/>
                <w:sz w:val="20"/>
                <w:szCs w:val="20"/>
              </w:rPr>
              <w:t xml:space="preserve"> (nedostatočne naplnené po rekonštrukcii)</w:t>
            </w:r>
            <w:r>
              <w:rPr>
                <w:rFonts w:ascii="Arial" w:hAnsi="Arial" w:cs="Arial"/>
                <w:i/>
                <w:iCs/>
                <w:color w:val="333333"/>
                <w:sz w:val="20"/>
                <w:szCs w:val="20"/>
              </w:rPr>
              <w:t xml:space="preserve">; </w:t>
            </w:r>
            <w:r>
              <w:rPr>
                <w:rFonts w:ascii="Arial" w:hAnsi="Arial" w:cs="Arial"/>
                <w:color w:val="333333"/>
                <w:sz w:val="20"/>
                <w:szCs w:val="20"/>
              </w:rPr>
              <w:t> </w:t>
            </w:r>
            <w:r>
              <w:rPr>
                <w:rFonts w:ascii="Arial" w:hAnsi="Arial" w:cs="Arial"/>
                <w:i/>
                <w:iCs/>
                <w:color w:val="333333"/>
                <w:sz w:val="20"/>
                <w:szCs w:val="20"/>
              </w:rPr>
              <w:t>Ružiná – pri obci Divín; Ružiná – pri obci Ružiná</w:t>
            </w:r>
            <w:r>
              <w:rPr>
                <w:rFonts w:ascii="Arial" w:hAnsi="Arial" w:cs="Arial"/>
                <w:color w:val="333333"/>
                <w:sz w:val="20"/>
                <w:szCs w:val="20"/>
              </w:rPr>
              <w:t xml:space="preserve"> (rekonštrukcia). </w:t>
            </w:r>
          </w:p>
          <w:p w:rsidR="00E3136B" w:rsidRDefault="00E3136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sz w:val="20"/>
                <w:szCs w:val="20"/>
                <w:u w:val="single"/>
              </w:rPr>
              <w:br/>
              <w:t>Umelé kúpaliská</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Povolenie na prevádzku</w:t>
            </w:r>
            <w:r>
              <w:rPr>
                <w:rFonts w:ascii="Arial" w:hAnsi="Arial" w:cs="Arial"/>
                <w:color w:val="333333"/>
                <w:sz w:val="20"/>
                <w:szCs w:val="20"/>
              </w:rPr>
              <w:t xml:space="preserve"> malo na konci 27. týždňa </w:t>
            </w:r>
            <w:r>
              <w:rPr>
                <w:rFonts w:ascii="Arial" w:hAnsi="Arial" w:cs="Arial"/>
                <w:b/>
                <w:bCs/>
                <w:color w:val="333333"/>
                <w:sz w:val="20"/>
                <w:szCs w:val="20"/>
              </w:rPr>
              <w:t xml:space="preserve">93 kúpalísk </w:t>
            </w:r>
            <w:r>
              <w:rPr>
                <w:rFonts w:ascii="Arial" w:hAnsi="Arial" w:cs="Arial"/>
                <w:color w:val="333333"/>
                <w:sz w:val="20"/>
                <w:szCs w:val="20"/>
              </w:rPr>
              <w:t>a</w:t>
            </w:r>
            <w:r>
              <w:rPr>
                <w:rFonts w:ascii="Arial" w:hAnsi="Arial" w:cs="Arial"/>
                <w:b/>
                <w:bCs/>
                <w:color w:val="333333"/>
                <w:sz w:val="20"/>
                <w:szCs w:val="20"/>
              </w:rPr>
              <w:t> 420 bazénov</w:t>
            </w:r>
            <w:r>
              <w:rPr>
                <w:rFonts w:ascii="Arial" w:hAnsi="Arial" w:cs="Arial"/>
                <w:color w:val="333333"/>
                <w:sz w:val="20"/>
                <w:szCs w:val="20"/>
              </w:rPr>
              <w:t xml:space="preserve">.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Do prevádzky boli uvedené resp. budú uvedené:</w:t>
            </w:r>
            <w:r>
              <w:rPr>
                <w:rFonts w:ascii="Arial" w:hAnsi="Arial" w:cs="Arial"/>
                <w:color w:val="333333"/>
                <w:sz w:val="20"/>
                <w:szCs w:val="20"/>
              </w:rPr>
              <w:t xml:space="preserve"> </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29.6.2020</w:t>
            </w:r>
            <w:r>
              <w:rPr>
                <w:rFonts w:ascii="Arial" w:hAnsi="Arial" w:cs="Arial"/>
                <w:color w:val="333333"/>
                <w:sz w:val="20"/>
                <w:szCs w:val="20"/>
              </w:rPr>
              <w:t>:</w:t>
            </w:r>
            <w:r>
              <w:rPr>
                <w:rFonts w:ascii="Arial" w:hAnsi="Arial" w:cs="Arial"/>
                <w:i/>
                <w:iCs/>
                <w:color w:val="333333"/>
                <w:sz w:val="20"/>
                <w:szCs w:val="20"/>
              </w:rPr>
              <w:t xml:space="preserve"> LK Makovica; Nižná Polianka;</w:t>
            </w:r>
            <w:r>
              <w:rPr>
                <w:rFonts w:ascii="Arial" w:hAnsi="Arial" w:cs="Arial"/>
                <w:b/>
                <w:bCs/>
                <w:i/>
                <w:iCs/>
                <w:color w:val="333333"/>
                <w:sz w:val="20"/>
                <w:szCs w:val="20"/>
              </w:rPr>
              <w:t xml:space="preserve"> </w:t>
            </w:r>
            <w:r>
              <w:rPr>
                <w:rFonts w:ascii="Arial" w:hAnsi="Arial" w:cs="Arial"/>
                <w:i/>
                <w:iCs/>
                <w:color w:val="333333"/>
                <w:sz w:val="20"/>
                <w:szCs w:val="20"/>
              </w:rPr>
              <w:t>Letný bazén v LSR ZVJS a OO Kováčová;</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30.6.2020</w:t>
            </w:r>
            <w:r>
              <w:rPr>
                <w:rFonts w:ascii="Arial" w:hAnsi="Arial" w:cs="Arial"/>
                <w:color w:val="333333"/>
                <w:sz w:val="20"/>
                <w:szCs w:val="20"/>
              </w:rPr>
              <w:t>:</w:t>
            </w:r>
            <w:r>
              <w:rPr>
                <w:rFonts w:ascii="Arial" w:hAnsi="Arial" w:cs="Arial"/>
                <w:i/>
                <w:iCs/>
                <w:color w:val="333333"/>
                <w:sz w:val="20"/>
                <w:szCs w:val="20"/>
              </w:rPr>
              <w:t xml:space="preserve"> Kúpalisko Bardejovské Kúpele, a.s.; LK SAMŠPORT Myjava; LK Zelená žaba Trenčianske Teplice; LK Pác – </w:t>
            </w:r>
            <w:proofErr w:type="spellStart"/>
            <w:r>
              <w:rPr>
                <w:rFonts w:ascii="Arial" w:hAnsi="Arial" w:cs="Arial"/>
                <w:i/>
                <w:iCs/>
                <w:color w:val="333333"/>
                <w:sz w:val="20"/>
                <w:szCs w:val="20"/>
              </w:rPr>
              <w:t>Kopánka</w:t>
            </w:r>
            <w:proofErr w:type="spellEnd"/>
            <w:r>
              <w:rPr>
                <w:rFonts w:ascii="Arial" w:hAnsi="Arial" w:cs="Arial"/>
                <w:i/>
                <w:iCs/>
                <w:color w:val="333333"/>
                <w:sz w:val="20"/>
                <w:szCs w:val="20"/>
              </w:rPr>
              <w:t xml:space="preserve">, Cífer; TK Sliač; </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1.7.2020</w:t>
            </w:r>
            <w:r>
              <w:rPr>
                <w:rFonts w:ascii="Arial" w:hAnsi="Arial" w:cs="Arial"/>
                <w:color w:val="333333"/>
                <w:sz w:val="20"/>
                <w:szCs w:val="20"/>
              </w:rPr>
              <w:t xml:space="preserve">: </w:t>
            </w:r>
            <w:proofErr w:type="spellStart"/>
            <w:r>
              <w:rPr>
                <w:rFonts w:ascii="Arial" w:hAnsi="Arial" w:cs="Arial"/>
                <w:i/>
                <w:iCs/>
                <w:color w:val="333333"/>
                <w:sz w:val="20"/>
                <w:szCs w:val="20"/>
              </w:rPr>
              <w:t>Iuventa</w:t>
            </w:r>
            <w:proofErr w:type="spellEnd"/>
            <w:r>
              <w:rPr>
                <w:rFonts w:ascii="Arial" w:hAnsi="Arial" w:cs="Arial"/>
                <w:i/>
                <w:iCs/>
                <w:color w:val="333333"/>
                <w:sz w:val="20"/>
                <w:szCs w:val="20"/>
              </w:rPr>
              <w:t>  Bratislava; LK Malacky; TK Horné Saliby; TK Vincov les, Sládkovičovo</w:t>
            </w:r>
            <w:r>
              <w:rPr>
                <w:rFonts w:ascii="Arial" w:hAnsi="Arial" w:cs="Arial"/>
                <w:color w:val="333333"/>
                <w:sz w:val="20"/>
                <w:szCs w:val="20"/>
              </w:rPr>
              <w:t>;</w:t>
            </w:r>
            <w:r>
              <w:rPr>
                <w:rFonts w:ascii="Arial" w:hAnsi="Arial" w:cs="Arial"/>
                <w:i/>
                <w:iCs/>
                <w:color w:val="333333"/>
                <w:sz w:val="20"/>
                <w:szCs w:val="20"/>
              </w:rPr>
              <w:t xml:space="preserve"> LK Humenné; </w:t>
            </w:r>
            <w:proofErr w:type="spellStart"/>
            <w:r>
              <w:rPr>
                <w:rFonts w:ascii="Arial" w:hAnsi="Arial" w:cs="Arial"/>
                <w:i/>
                <w:iCs/>
                <w:color w:val="333333"/>
                <w:sz w:val="20"/>
                <w:szCs w:val="20"/>
              </w:rPr>
              <w:t>Biokúpalisko</w:t>
            </w:r>
            <w:proofErr w:type="spellEnd"/>
            <w:r>
              <w:rPr>
                <w:rFonts w:ascii="Arial" w:hAnsi="Arial" w:cs="Arial"/>
                <w:i/>
                <w:iCs/>
                <w:color w:val="333333"/>
                <w:sz w:val="20"/>
                <w:szCs w:val="20"/>
              </w:rPr>
              <w:t xml:space="preserve"> Sninské rybníky; Wellness Santovka Levice; LK Vrútky; TK Vieska Turčianske Teplice; SPA a AQUAPARK Turčianske Teplice; Nekrytý letný bazén SO 02 Kaluža, Zemplínska Šírava; TK Tvrdošovce; TK II Štúrovo; TK Vrbov; Kúpalisko Spišský Hrhov; Kúpalisko </w:t>
            </w:r>
            <w:proofErr w:type="spellStart"/>
            <w:r>
              <w:rPr>
                <w:rFonts w:ascii="Arial" w:hAnsi="Arial" w:cs="Arial"/>
                <w:i/>
                <w:iCs/>
                <w:color w:val="333333"/>
                <w:sz w:val="20"/>
                <w:szCs w:val="20"/>
              </w:rPr>
              <w:t>Aquaspa</w:t>
            </w:r>
            <w:proofErr w:type="spellEnd"/>
            <w:r>
              <w:rPr>
                <w:rFonts w:ascii="Arial" w:hAnsi="Arial" w:cs="Arial"/>
                <w:i/>
                <w:iCs/>
                <w:color w:val="333333"/>
                <w:sz w:val="20"/>
                <w:szCs w:val="20"/>
              </w:rPr>
              <w:t xml:space="preserve"> Gánovce; vonkajší bazén pri Rekreačnom zariadení </w:t>
            </w:r>
            <w:proofErr w:type="spellStart"/>
            <w:r>
              <w:rPr>
                <w:rFonts w:ascii="Arial" w:hAnsi="Arial" w:cs="Arial"/>
                <w:i/>
                <w:iCs/>
                <w:color w:val="333333"/>
                <w:sz w:val="20"/>
                <w:szCs w:val="20"/>
              </w:rPr>
              <w:t>Pstružné</w:t>
            </w:r>
            <w:proofErr w:type="spellEnd"/>
            <w:r>
              <w:rPr>
                <w:rFonts w:ascii="Arial" w:hAnsi="Arial" w:cs="Arial"/>
                <w:i/>
                <w:iCs/>
                <w:color w:val="333333"/>
                <w:sz w:val="20"/>
                <w:szCs w:val="20"/>
              </w:rPr>
              <w:t xml:space="preserve">; 2 dopadové </w:t>
            </w:r>
            <w:r>
              <w:rPr>
                <w:rFonts w:ascii="Arial" w:hAnsi="Arial" w:cs="Arial"/>
                <w:i/>
                <w:iCs/>
                <w:color w:val="333333"/>
                <w:sz w:val="20"/>
                <w:szCs w:val="20"/>
              </w:rPr>
              <w:lastRenderedPageBreak/>
              <w:t>a starý detský bazén na Plážovom kúpalisku v Banskej Bystrici; LK Tisovec; Mestské kúpalisko Senica; LK Pažiť Bánovce nad Bebravou; LK Brezová pod Bradlom; LK na Ostrove Trenčíne; Kúpalisko Zámocká záhrada Hlohovec; Vodný raj Vyhne; TK Veronika Rajec;</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2.7.2020</w:t>
            </w:r>
            <w:r>
              <w:rPr>
                <w:rFonts w:ascii="Arial" w:hAnsi="Arial" w:cs="Arial"/>
                <w:color w:val="333333"/>
                <w:sz w:val="20"/>
                <w:szCs w:val="20"/>
              </w:rPr>
              <w:t xml:space="preserve">: </w:t>
            </w:r>
            <w:r>
              <w:rPr>
                <w:rFonts w:ascii="Arial" w:hAnsi="Arial" w:cs="Arial"/>
                <w:i/>
                <w:iCs/>
                <w:color w:val="333333"/>
                <w:sz w:val="20"/>
                <w:szCs w:val="20"/>
              </w:rPr>
              <w:t>Kúpalisko Modrá perla Veľké Úľany; Dúha Partizánske;</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3.7.2020</w:t>
            </w:r>
            <w:r>
              <w:rPr>
                <w:rFonts w:ascii="Arial" w:hAnsi="Arial" w:cs="Arial"/>
                <w:color w:val="333333"/>
                <w:sz w:val="20"/>
                <w:szCs w:val="20"/>
              </w:rPr>
              <w:t>:</w:t>
            </w:r>
            <w:r>
              <w:rPr>
                <w:rFonts w:ascii="Arial" w:hAnsi="Arial" w:cs="Arial"/>
                <w:i/>
                <w:iCs/>
                <w:color w:val="333333"/>
                <w:sz w:val="20"/>
                <w:szCs w:val="20"/>
              </w:rPr>
              <w:t xml:space="preserve"> LK Hnúšťa; Kúpalisko Zlatnícka dolina Skalica;</w:t>
            </w:r>
          </w:p>
          <w:p w:rsidR="00E3136B" w:rsidRDefault="00E3136B" w:rsidP="00E3136B">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4.7.2020</w:t>
            </w:r>
            <w:r>
              <w:rPr>
                <w:rFonts w:ascii="Arial" w:hAnsi="Arial" w:cs="Arial"/>
                <w:color w:val="333333"/>
                <w:sz w:val="20"/>
                <w:szCs w:val="20"/>
              </w:rPr>
              <w:t xml:space="preserve">: </w:t>
            </w:r>
            <w:r>
              <w:rPr>
                <w:rFonts w:ascii="Arial" w:hAnsi="Arial" w:cs="Arial"/>
                <w:i/>
                <w:iCs/>
                <w:color w:val="333333"/>
                <w:sz w:val="20"/>
                <w:szCs w:val="20"/>
              </w:rPr>
              <w:t>LK Podbrezová; Obecné kúpalisko Strelníky; Umelé kúpalisko Sklené Teplice.</w:t>
            </w:r>
            <w:r>
              <w:rPr>
                <w:rFonts w:ascii="Arial" w:hAnsi="Arial" w:cs="Arial"/>
                <w:b/>
                <w:bCs/>
                <w:color w:val="333333"/>
                <w:sz w:val="20"/>
                <w:szCs w:val="20"/>
                <w:shd w:val="clear" w:color="auto" w:fill="E3E3E3"/>
              </w:rPr>
              <w:t xml:space="preserve">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Vybavovanie žiadostí o povolenie prevádzky stále prebieha na kúpaliskách: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333333"/>
                <w:sz w:val="20"/>
                <w:szCs w:val="20"/>
              </w:rPr>
              <w:br/>
              <w:t>Zbojníčka</w:t>
            </w:r>
            <w:r>
              <w:rPr>
                <w:rFonts w:ascii="Arial" w:hAnsi="Arial" w:cs="Arial"/>
                <w:color w:val="333333"/>
                <w:sz w:val="20"/>
                <w:szCs w:val="20"/>
              </w:rPr>
              <w:t xml:space="preserve"> </w:t>
            </w:r>
            <w:r>
              <w:rPr>
                <w:rFonts w:ascii="Arial" w:hAnsi="Arial" w:cs="Arial"/>
                <w:i/>
                <w:iCs/>
                <w:color w:val="333333"/>
                <w:sz w:val="20"/>
                <w:szCs w:val="20"/>
              </w:rPr>
              <w:t>Rača;</w:t>
            </w:r>
            <w:r>
              <w:rPr>
                <w:rFonts w:ascii="Arial" w:hAnsi="Arial" w:cs="Arial"/>
                <w:color w:val="333333"/>
                <w:sz w:val="20"/>
                <w:szCs w:val="20"/>
              </w:rPr>
              <w:t xml:space="preserve"> </w:t>
            </w:r>
            <w:r>
              <w:rPr>
                <w:rFonts w:ascii="Arial" w:hAnsi="Arial" w:cs="Arial"/>
                <w:i/>
                <w:iCs/>
                <w:color w:val="333333"/>
                <w:sz w:val="20"/>
                <w:szCs w:val="20"/>
              </w:rPr>
              <w:t xml:space="preserve">LK na Družstevnej ul. Bardejov; nadzemný vonkajší bazén v Hoteli BIELA MEDVEDICA, Bystrá; bazény pri Penzióne </w:t>
            </w:r>
            <w:proofErr w:type="spellStart"/>
            <w:r>
              <w:rPr>
                <w:rFonts w:ascii="Arial" w:hAnsi="Arial" w:cs="Arial"/>
                <w:i/>
                <w:iCs/>
                <w:color w:val="333333"/>
                <w:sz w:val="20"/>
                <w:szCs w:val="20"/>
              </w:rPr>
              <w:t>Slanický</w:t>
            </w:r>
            <w:proofErr w:type="spellEnd"/>
            <w:r>
              <w:rPr>
                <w:rFonts w:ascii="Arial" w:hAnsi="Arial" w:cs="Arial"/>
                <w:i/>
                <w:iCs/>
                <w:color w:val="333333"/>
                <w:sz w:val="20"/>
                <w:szCs w:val="20"/>
              </w:rPr>
              <w:t xml:space="preserve"> dvor v Námestove; DRZ,  Sninské rybníky; </w:t>
            </w:r>
            <w:proofErr w:type="spellStart"/>
            <w:r>
              <w:rPr>
                <w:rFonts w:ascii="Arial" w:hAnsi="Arial" w:cs="Arial"/>
                <w:i/>
                <w:iCs/>
                <w:color w:val="333333"/>
                <w:sz w:val="20"/>
                <w:szCs w:val="20"/>
              </w:rPr>
              <w:t>Barnova</w:t>
            </w:r>
            <w:proofErr w:type="spellEnd"/>
            <w:r>
              <w:rPr>
                <w:rFonts w:ascii="Arial" w:hAnsi="Arial" w:cs="Arial"/>
                <w:i/>
                <w:iCs/>
                <w:color w:val="333333"/>
                <w:sz w:val="20"/>
                <w:szCs w:val="20"/>
              </w:rPr>
              <w:t xml:space="preserve"> </w:t>
            </w:r>
            <w:proofErr w:type="spellStart"/>
            <w:r>
              <w:rPr>
                <w:rFonts w:ascii="Arial" w:hAnsi="Arial" w:cs="Arial"/>
                <w:i/>
                <w:iCs/>
                <w:color w:val="333333"/>
                <w:sz w:val="20"/>
                <w:szCs w:val="20"/>
              </w:rPr>
              <w:t>Rika</w:t>
            </w:r>
            <w:proofErr w:type="spellEnd"/>
            <w:r>
              <w:rPr>
                <w:rFonts w:ascii="Arial" w:hAnsi="Arial" w:cs="Arial"/>
                <w:i/>
                <w:iCs/>
                <w:color w:val="333333"/>
                <w:sz w:val="20"/>
                <w:szCs w:val="20"/>
              </w:rPr>
              <w:t xml:space="preserve">, Snina; TK Liptovský Ján; LK SUNNY Martin; Nekryté LK Strážske; Relaxačné bazény pri penzióne Juliana, Michalovce; Nekrytý bazén pri hoteli </w:t>
            </w:r>
            <w:proofErr w:type="spellStart"/>
            <w:r>
              <w:rPr>
                <w:rFonts w:ascii="Arial" w:hAnsi="Arial" w:cs="Arial"/>
                <w:i/>
                <w:iCs/>
                <w:color w:val="333333"/>
                <w:sz w:val="20"/>
                <w:szCs w:val="20"/>
              </w:rPr>
              <w:t>Eurobus</w:t>
            </w:r>
            <w:proofErr w:type="spellEnd"/>
            <w:r>
              <w:rPr>
                <w:rFonts w:ascii="Arial" w:hAnsi="Arial" w:cs="Arial"/>
                <w:i/>
                <w:iCs/>
                <w:color w:val="333333"/>
                <w:sz w:val="20"/>
                <w:szCs w:val="20"/>
              </w:rPr>
              <w:t xml:space="preserve">, Zemplínska Šírava; LK Nitra; Penzión </w:t>
            </w:r>
            <w:proofErr w:type="spellStart"/>
            <w:r>
              <w:rPr>
                <w:rFonts w:ascii="Arial" w:hAnsi="Arial" w:cs="Arial"/>
                <w:i/>
                <w:iCs/>
                <w:color w:val="333333"/>
                <w:sz w:val="20"/>
                <w:szCs w:val="20"/>
              </w:rPr>
              <w:t>Lagáň</w:t>
            </w:r>
            <w:proofErr w:type="spellEnd"/>
            <w:r>
              <w:rPr>
                <w:rFonts w:ascii="Arial" w:hAnsi="Arial" w:cs="Arial"/>
                <w:i/>
                <w:iCs/>
                <w:color w:val="333333"/>
                <w:sz w:val="20"/>
                <w:szCs w:val="20"/>
              </w:rPr>
              <w:t xml:space="preserve">, Nové Zámky; </w:t>
            </w:r>
            <w:proofErr w:type="spellStart"/>
            <w:r>
              <w:rPr>
                <w:rFonts w:ascii="Arial" w:hAnsi="Arial" w:cs="Arial"/>
                <w:i/>
                <w:iCs/>
                <w:color w:val="333333"/>
                <w:sz w:val="20"/>
                <w:szCs w:val="20"/>
              </w:rPr>
              <w:t>AquaFun</w:t>
            </w:r>
            <w:proofErr w:type="spellEnd"/>
            <w:r>
              <w:rPr>
                <w:rFonts w:ascii="Arial" w:hAnsi="Arial" w:cs="Arial"/>
                <w:i/>
                <w:iCs/>
                <w:color w:val="333333"/>
                <w:sz w:val="20"/>
                <w:szCs w:val="20"/>
              </w:rPr>
              <w:t xml:space="preserve"> PARK Veľká Lomnica; Kúpalisko Kežmarok; LK </w:t>
            </w:r>
            <w:proofErr w:type="spellStart"/>
            <w:r>
              <w:rPr>
                <w:rFonts w:ascii="Arial" w:hAnsi="Arial" w:cs="Arial"/>
                <w:i/>
                <w:iCs/>
                <w:color w:val="333333"/>
                <w:sz w:val="20"/>
                <w:szCs w:val="20"/>
              </w:rPr>
              <w:t>sídl</w:t>
            </w:r>
            <w:proofErr w:type="spellEnd"/>
            <w:r>
              <w:rPr>
                <w:rFonts w:ascii="Arial" w:hAnsi="Arial" w:cs="Arial"/>
                <w:i/>
                <w:iCs/>
                <w:color w:val="333333"/>
                <w:sz w:val="20"/>
                <w:szCs w:val="20"/>
              </w:rPr>
              <w:t xml:space="preserve">. III v Prešove; LK Lipany; Kúpalisko Vyšná Slaná; AVŠ Trebišov; 4 bazény v areáli Letného areálu AQUARUTHENIA Svidník; LK Stropkov; LK Spišská Nová Ves; LK Krupina – Tepličky; Kúpalisko </w:t>
            </w:r>
            <w:proofErr w:type="spellStart"/>
            <w:r>
              <w:rPr>
                <w:rFonts w:ascii="Arial" w:hAnsi="Arial" w:cs="Arial"/>
                <w:i/>
                <w:iCs/>
                <w:color w:val="333333"/>
                <w:sz w:val="20"/>
                <w:szCs w:val="20"/>
              </w:rPr>
              <w:t>Dudinka</w:t>
            </w:r>
            <w:proofErr w:type="spellEnd"/>
            <w:r>
              <w:rPr>
                <w:rFonts w:ascii="Arial" w:hAnsi="Arial" w:cs="Arial"/>
                <w:i/>
                <w:iCs/>
                <w:color w:val="333333"/>
                <w:sz w:val="20"/>
                <w:szCs w:val="20"/>
              </w:rPr>
              <w:t>;  nový bazén v areáli TK Podhájska; LK Sabinov.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333333"/>
                <w:sz w:val="20"/>
                <w:szCs w:val="20"/>
              </w:rPr>
              <w:br/>
              <w:t xml:space="preserve">Aktuálne informácie o stave sledovaných prírodných a umelých kúpalísk na Slovensku je možné nájsť na webovej stránke ÚVZ SR </w:t>
            </w:r>
            <w:hyperlink r:id="rId42" w:history="1">
              <w:r>
                <w:rPr>
                  <w:rStyle w:val="Hypertextovprepojenie"/>
                  <w:rFonts w:ascii="Arial" w:hAnsi="Arial" w:cs="Arial"/>
                  <w:i/>
                  <w:iCs/>
                  <w:sz w:val="20"/>
                  <w:szCs w:val="20"/>
                </w:rPr>
                <w:t>www.uvzsr.sk</w:t>
              </w:r>
            </w:hyperlink>
            <w:r>
              <w:rPr>
                <w:rFonts w:ascii="Arial" w:hAnsi="Arial" w:cs="Arial"/>
                <w:i/>
                <w:iCs/>
                <w:color w:val="333333"/>
                <w:sz w:val="20"/>
                <w:szCs w:val="20"/>
              </w:rPr>
              <w:t xml:space="preserve"> (Najnovšie články a</w:t>
            </w:r>
            <w:r>
              <w:rPr>
                <w:rFonts w:ascii="Arial" w:hAnsi="Arial" w:cs="Arial"/>
                <w:color w:val="333333"/>
                <w:sz w:val="20"/>
                <w:szCs w:val="20"/>
              </w:rPr>
              <w:t xml:space="preserve"> </w:t>
            </w:r>
            <w:r>
              <w:rPr>
                <w:rFonts w:ascii="Arial" w:hAnsi="Arial" w:cs="Arial"/>
                <w:i/>
                <w:iCs/>
                <w:color w:val="333333"/>
                <w:sz w:val="20"/>
                <w:szCs w:val="20"/>
              </w:rPr>
              <w:t xml:space="preserve">Kúpaliská - Informačný systém o kúpaliskách a kvalite vody na kúpanie) a na stránkach regionálnych úradov verejného zdravotníctva. </w:t>
            </w:r>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333333"/>
                <w:sz w:val="20"/>
                <w:szCs w:val="20"/>
              </w:rPr>
              <w:br/>
              <w:t xml:space="preserve">Na stránke Úradu verejného zdravotníctva Slovenskej republiky (ďalej len „ÚVZ SR“) je pre verejnosť k dispozícií Dotazník výskytu ochorení súvisiacich s kvalitou vody na kúpanie v Slovenskej republike, ktorý pripravil ÚVZ SR počas minuloročnej KS. Ak sa chcete do prieskumu zapojiť, kliknite prosím, na </w:t>
            </w:r>
            <w:hyperlink r:id="rId43" w:tgtFrame="_blank" w:history="1">
              <w:r>
                <w:rPr>
                  <w:rStyle w:val="Hypertextovprepojenie"/>
                  <w:rFonts w:ascii="Arial" w:hAnsi="Arial" w:cs="Arial"/>
                  <w:i/>
                  <w:iCs/>
                  <w:sz w:val="20"/>
                  <w:szCs w:val="20"/>
                </w:rPr>
                <w:t>tento odkaz:</w:t>
              </w:r>
            </w:hyperlink>
          </w:p>
          <w:p w:rsidR="00E3136B" w:rsidRDefault="00E3136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i/>
                <w:iCs/>
                <w:color w:val="333333"/>
                <w:sz w:val="20"/>
                <w:szCs w:val="20"/>
              </w:rPr>
              <w:t>.</w:t>
            </w:r>
          </w:p>
          <w:p w:rsidR="00E3136B" w:rsidRDefault="00E3136B">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br/>
              <w:t>Mgr. RNDr. MUDr. Ján Mikas, PhD.</w:t>
            </w:r>
          </w:p>
          <w:p w:rsidR="00E3136B" w:rsidRDefault="00E3136B">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t>hlavný hygienik Slovenskej republiky</w:t>
            </w:r>
          </w:p>
        </w:tc>
      </w:tr>
    </w:tbl>
    <w:p w:rsidR="00E3136B" w:rsidRDefault="00E3136B"/>
    <w:sectPr w:rsidR="00E31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CD3"/>
    <w:multiLevelType w:val="multilevel"/>
    <w:tmpl w:val="FA1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03EE"/>
    <w:multiLevelType w:val="multilevel"/>
    <w:tmpl w:val="FB6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60B54"/>
    <w:multiLevelType w:val="multilevel"/>
    <w:tmpl w:val="9CD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83B1E"/>
    <w:multiLevelType w:val="multilevel"/>
    <w:tmpl w:val="669AA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4E941BB"/>
    <w:multiLevelType w:val="multilevel"/>
    <w:tmpl w:val="C330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34218"/>
    <w:multiLevelType w:val="multilevel"/>
    <w:tmpl w:val="CBF0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433AA"/>
    <w:multiLevelType w:val="multilevel"/>
    <w:tmpl w:val="7996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93DDF"/>
    <w:multiLevelType w:val="multilevel"/>
    <w:tmpl w:val="9686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43F08"/>
    <w:multiLevelType w:val="multilevel"/>
    <w:tmpl w:val="C0B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208CD"/>
    <w:multiLevelType w:val="multilevel"/>
    <w:tmpl w:val="B810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0D0ADE"/>
    <w:multiLevelType w:val="multilevel"/>
    <w:tmpl w:val="196A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717C60"/>
    <w:multiLevelType w:val="multilevel"/>
    <w:tmpl w:val="A542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52359"/>
    <w:multiLevelType w:val="multilevel"/>
    <w:tmpl w:val="954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CE4E9A"/>
    <w:multiLevelType w:val="multilevel"/>
    <w:tmpl w:val="750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E52E7E"/>
    <w:multiLevelType w:val="multilevel"/>
    <w:tmpl w:val="8F08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B73CD"/>
    <w:multiLevelType w:val="multilevel"/>
    <w:tmpl w:val="B318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4"/>
  </w:num>
  <w:num w:numId="5">
    <w:abstractNumId w:val="12"/>
  </w:num>
  <w:num w:numId="6">
    <w:abstractNumId w:val="8"/>
  </w:num>
  <w:num w:numId="7">
    <w:abstractNumId w:val="2"/>
  </w:num>
  <w:num w:numId="8">
    <w:abstractNumId w:val="13"/>
  </w:num>
  <w:num w:numId="9">
    <w:abstractNumId w:val="1"/>
  </w:num>
  <w:num w:numId="10">
    <w:abstractNumId w:val="15"/>
  </w:num>
  <w:num w:numId="11">
    <w:abstractNumId w:val="14"/>
  </w:num>
  <w:num w:numId="12">
    <w:abstractNumId w:val="9"/>
  </w:num>
  <w:num w:numId="13">
    <w:abstractNumId w:val="10"/>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6B"/>
    <w:rsid w:val="00042308"/>
    <w:rsid w:val="001978F0"/>
    <w:rsid w:val="00293B00"/>
    <w:rsid w:val="002A24ED"/>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3136B"/>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3136B"/>
    <w:rPr>
      <w:color w:val="0000FF" w:themeColor="hyperlink"/>
      <w:u w:val="single"/>
    </w:rPr>
  </w:style>
  <w:style w:type="paragraph" w:styleId="Normlnywebov">
    <w:name w:val="Normal (Web)"/>
    <w:basedOn w:val="Normlny"/>
    <w:uiPriority w:val="99"/>
    <w:unhideWhenUsed/>
    <w:rsid w:val="00E3136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E3136B"/>
    <w:rPr>
      <w:b/>
      <w:bCs/>
    </w:rPr>
  </w:style>
  <w:style w:type="character" w:styleId="Zvraznenie">
    <w:name w:val="Emphasis"/>
    <w:basedOn w:val="Predvolenpsmoodseku"/>
    <w:uiPriority w:val="20"/>
    <w:qFormat/>
    <w:rsid w:val="00E3136B"/>
    <w:rPr>
      <w:i/>
      <w:iCs/>
    </w:rPr>
  </w:style>
  <w:style w:type="paragraph" w:styleId="Textbubliny">
    <w:name w:val="Balloon Text"/>
    <w:basedOn w:val="Normlny"/>
    <w:link w:val="TextbublinyChar"/>
    <w:uiPriority w:val="99"/>
    <w:semiHidden/>
    <w:unhideWhenUsed/>
    <w:rsid w:val="00E313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136B"/>
    <w:rPr>
      <w:rFonts w:ascii="Tahoma" w:hAnsi="Tahoma" w:cs="Tahoma"/>
      <w:sz w:val="16"/>
      <w:szCs w:val="16"/>
    </w:rPr>
  </w:style>
  <w:style w:type="character" w:customStyle="1" w:styleId="small1">
    <w:name w:val="small1"/>
    <w:basedOn w:val="Predvolenpsmoodseku"/>
    <w:rsid w:val="00E3136B"/>
    <w:rPr>
      <w:rFonts w:ascii="Arial" w:hAnsi="Arial" w:cs="Arial" w:hint="default"/>
      <w:color w:val="999999"/>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3136B"/>
    <w:rPr>
      <w:color w:val="0000FF" w:themeColor="hyperlink"/>
      <w:u w:val="single"/>
    </w:rPr>
  </w:style>
  <w:style w:type="paragraph" w:styleId="Normlnywebov">
    <w:name w:val="Normal (Web)"/>
    <w:basedOn w:val="Normlny"/>
    <w:uiPriority w:val="99"/>
    <w:unhideWhenUsed/>
    <w:rsid w:val="00E3136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E3136B"/>
    <w:rPr>
      <w:b/>
      <w:bCs/>
    </w:rPr>
  </w:style>
  <w:style w:type="character" w:styleId="Zvraznenie">
    <w:name w:val="Emphasis"/>
    <w:basedOn w:val="Predvolenpsmoodseku"/>
    <w:uiPriority w:val="20"/>
    <w:qFormat/>
    <w:rsid w:val="00E3136B"/>
    <w:rPr>
      <w:i/>
      <w:iCs/>
    </w:rPr>
  </w:style>
  <w:style w:type="paragraph" w:styleId="Textbubliny">
    <w:name w:val="Balloon Text"/>
    <w:basedOn w:val="Normlny"/>
    <w:link w:val="TextbublinyChar"/>
    <w:uiPriority w:val="99"/>
    <w:semiHidden/>
    <w:unhideWhenUsed/>
    <w:rsid w:val="00E313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136B"/>
    <w:rPr>
      <w:rFonts w:ascii="Tahoma" w:hAnsi="Tahoma" w:cs="Tahoma"/>
      <w:sz w:val="16"/>
      <w:szCs w:val="16"/>
    </w:rPr>
  </w:style>
  <w:style w:type="character" w:customStyle="1" w:styleId="small1">
    <w:name w:val="small1"/>
    <w:basedOn w:val="Predvolenpsmoodseku"/>
    <w:rsid w:val="00E3136B"/>
    <w:rPr>
      <w:rFonts w:ascii="Arial" w:hAnsi="Arial" w:cs="Arial" w:hint="default"/>
      <w:color w:val="99999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01194">
      <w:bodyDiv w:val="1"/>
      <w:marLeft w:val="0"/>
      <w:marRight w:val="0"/>
      <w:marTop w:val="0"/>
      <w:marBottom w:val="150"/>
      <w:divBdr>
        <w:top w:val="none" w:sz="0" w:space="0" w:color="auto"/>
        <w:left w:val="none" w:sz="0" w:space="0" w:color="auto"/>
        <w:bottom w:val="none" w:sz="0" w:space="0" w:color="auto"/>
        <w:right w:val="none" w:sz="0" w:space="0" w:color="auto"/>
      </w:divBdr>
      <w:divsChild>
        <w:div w:id="362635053">
          <w:marLeft w:val="0"/>
          <w:marRight w:val="0"/>
          <w:marTop w:val="0"/>
          <w:marBottom w:val="0"/>
          <w:divBdr>
            <w:top w:val="none" w:sz="0" w:space="0" w:color="auto"/>
            <w:left w:val="none" w:sz="0" w:space="0" w:color="auto"/>
            <w:bottom w:val="none" w:sz="0" w:space="0" w:color="auto"/>
            <w:right w:val="none" w:sz="0" w:space="0" w:color="auto"/>
          </w:divBdr>
          <w:divsChild>
            <w:div w:id="1069113034">
              <w:marLeft w:val="0"/>
              <w:marRight w:val="0"/>
              <w:marTop w:val="0"/>
              <w:marBottom w:val="0"/>
              <w:divBdr>
                <w:top w:val="none" w:sz="0" w:space="0" w:color="auto"/>
                <w:left w:val="none" w:sz="0" w:space="0" w:color="auto"/>
                <w:bottom w:val="none" w:sz="0" w:space="0" w:color="auto"/>
                <w:right w:val="none" w:sz="0" w:space="0" w:color="auto"/>
              </w:divBdr>
              <w:divsChild>
                <w:div w:id="601307885">
                  <w:marLeft w:val="0"/>
                  <w:marRight w:val="0"/>
                  <w:marTop w:val="0"/>
                  <w:marBottom w:val="0"/>
                  <w:divBdr>
                    <w:top w:val="none" w:sz="0" w:space="0" w:color="auto"/>
                    <w:left w:val="none" w:sz="0" w:space="0" w:color="auto"/>
                    <w:bottom w:val="none" w:sz="0" w:space="0" w:color="auto"/>
                    <w:right w:val="none" w:sz="0" w:space="0" w:color="auto"/>
                  </w:divBdr>
                  <w:divsChild>
                    <w:div w:id="781923539">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5490">
      <w:bodyDiv w:val="1"/>
      <w:marLeft w:val="0"/>
      <w:marRight w:val="0"/>
      <w:marTop w:val="0"/>
      <w:marBottom w:val="150"/>
      <w:divBdr>
        <w:top w:val="none" w:sz="0" w:space="0" w:color="auto"/>
        <w:left w:val="none" w:sz="0" w:space="0" w:color="auto"/>
        <w:bottom w:val="none" w:sz="0" w:space="0" w:color="auto"/>
        <w:right w:val="none" w:sz="0" w:space="0" w:color="auto"/>
      </w:divBdr>
      <w:divsChild>
        <w:div w:id="1772312882">
          <w:marLeft w:val="0"/>
          <w:marRight w:val="0"/>
          <w:marTop w:val="0"/>
          <w:marBottom w:val="0"/>
          <w:divBdr>
            <w:top w:val="none" w:sz="0" w:space="0" w:color="auto"/>
            <w:left w:val="none" w:sz="0" w:space="0" w:color="auto"/>
            <w:bottom w:val="none" w:sz="0" w:space="0" w:color="auto"/>
            <w:right w:val="none" w:sz="0" w:space="0" w:color="auto"/>
          </w:divBdr>
          <w:divsChild>
            <w:div w:id="1039865950">
              <w:marLeft w:val="0"/>
              <w:marRight w:val="0"/>
              <w:marTop w:val="0"/>
              <w:marBottom w:val="0"/>
              <w:divBdr>
                <w:top w:val="none" w:sz="0" w:space="0" w:color="auto"/>
                <w:left w:val="none" w:sz="0" w:space="0" w:color="auto"/>
                <w:bottom w:val="none" w:sz="0" w:space="0" w:color="auto"/>
                <w:right w:val="none" w:sz="0" w:space="0" w:color="auto"/>
              </w:divBdr>
              <w:divsChild>
                <w:div w:id="935941538">
                  <w:marLeft w:val="0"/>
                  <w:marRight w:val="0"/>
                  <w:marTop w:val="0"/>
                  <w:marBottom w:val="0"/>
                  <w:divBdr>
                    <w:top w:val="none" w:sz="0" w:space="0" w:color="auto"/>
                    <w:left w:val="none" w:sz="0" w:space="0" w:color="auto"/>
                    <w:bottom w:val="none" w:sz="0" w:space="0" w:color="auto"/>
                    <w:right w:val="none" w:sz="0" w:space="0" w:color="auto"/>
                  </w:divBdr>
                  <w:divsChild>
                    <w:div w:id="67538121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zsr.sk/index.php?option=com_mailto&amp;tmpl=component&amp;link=e5acfb3946d145d72618016b2434d3496a86f2fc" TargetMode="External"/><Relationship Id="rId13" Type="http://schemas.openxmlformats.org/officeDocument/2006/relationships/hyperlink" Target="https://korona.gov.sk/wp-content/uploads/2020/04/Socialny_odstup_COVID-19.pdf" TargetMode="External"/><Relationship Id="rId18" Type="http://schemas.openxmlformats.org/officeDocument/2006/relationships/hyperlink" Target="http://www.uvzsr.sk/docs/info/covid19/Opatrenie_UVZSR_domaca_izolacia_rizikove_krajiny_03072020.pdf" TargetMode="External"/><Relationship Id="rId26" Type="http://schemas.openxmlformats.org/officeDocument/2006/relationships/hyperlink" Target="http://www.uvzsr.sk/docs/info/covid19/Usmernenie_catering_COVID19_aktualizovane_jun.pdf" TargetMode="External"/><Relationship Id="rId39" Type="http://schemas.openxmlformats.org/officeDocument/2006/relationships/hyperlink" Target="http://www.uvzsr.sk/index.php?view=article&amp;catid=171%3Atydenne-aktualizacie-poas-kupacej-sezony&amp;id=4380%3Aaktualizacia-stavu-prirodnych-anumelych-kupalisk-poas-kupacej-sezony-2020-27-tyde&amp;tmpl=component&amp;print=1&amp;layout=default&amp;page=&amp;option=com_content" TargetMode="External"/><Relationship Id="rId3" Type="http://schemas.microsoft.com/office/2007/relationships/stylesWithEffects" Target="stylesWithEffects.xml"/><Relationship Id="rId21" Type="http://schemas.openxmlformats.org/officeDocument/2006/relationships/hyperlink" Target="http://www.uvzsr.sk/docs/info/covid19/03_07_final_opatrenia_ruska.pdf" TargetMode="External"/><Relationship Id="rId34" Type="http://schemas.openxmlformats.org/officeDocument/2006/relationships/hyperlink" Target="http://www.uvzsr.sk/docs/info/covid19/Usmernenie_hlavneho_hygienika_SR_elektivne_operacie_priazniva_epidemiologicka_situacia.pdf" TargetMode="External"/><Relationship Id="rId42" Type="http://schemas.openxmlformats.org/officeDocument/2006/relationships/hyperlink" Target="http://www.uvzsr.sk/" TargetMode="External"/><Relationship Id="rId7" Type="http://schemas.openxmlformats.org/officeDocument/2006/relationships/image" Target="media/image1.png"/><Relationship Id="rId12" Type="http://schemas.openxmlformats.org/officeDocument/2006/relationships/hyperlink" Target="http://www.uvzsr.sk/index.php?option=com_content&amp;view=article&amp;id=4266:uvz-sr-zdravie-je-vnistych-rukach&amp;catid=250:koronavirus-2019-ncov&amp;Itemid=153" TargetMode="External"/><Relationship Id="rId17"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5" Type="http://schemas.openxmlformats.org/officeDocument/2006/relationships/hyperlink" Target="http://www.uvzsr.sk/docs/info/covid19/Opatrenie_UVZSR_pri_ohrozeni_verejneho_zdravia_25.06.2020_prevadzky.pdf" TargetMode="External"/><Relationship Id="rId33"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korona.gov.sk/koronavirus-na-slovensku-v-cislach/" TargetMode="External"/><Relationship Id="rId20" Type="http://schemas.openxmlformats.org/officeDocument/2006/relationships/hyperlink" Target="http://www.uvzsr.sk/docs/info/covid19/Opatrenie_UVZSR_pri_ohrozeni_verejneho_zdravia_25.06.2020_prevadzky.pdf" TargetMode="External"/><Relationship Id="rId29"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1"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uvzsr.sk/index.php?view=article&amp;catid=250%3Akoronavirus-2019-ncov&amp;id=4132%3Auvz-sr-vetky-platne-opatrenia-v-suvislosti-s-ochorenim-covid-19&amp;tmpl=component&amp;print=1&amp;layout=default&amp;page=&amp;option=com_content&amp;Itemid=153" TargetMode="External"/><Relationship Id="rId11" Type="http://schemas.openxmlformats.org/officeDocument/2006/relationships/hyperlink" Target="http://www.uvzsr.sk/docs/letaky/Ruska_navod_letak.pdf" TargetMode="External"/><Relationship Id="rId24" Type="http://schemas.openxmlformats.org/officeDocument/2006/relationships/hyperlink" Target="http://www.uvzsr.sk/index.php?option=com_content&amp;view=article&amp;id=4333:usmernenie-hlavneho-hygienika-slovenskej-republiky-k-prevadzke-zotavovacich-podujati-poda-s-25-zakona--3552007-z-z-o-ochrane-podpore-a-rozvoji-verejneho-zdravia-a-o-zmene-a-doplneni-niektorych-zakonov&amp;catid=250:koronavirus-2019-ncov&amp;Itemid=153" TargetMode="External"/><Relationship Id="rId32" Type="http://schemas.openxmlformats.org/officeDocument/2006/relationships/hyperlink" Target="http://www.uvzsr.sk/docs/info/covid19/Usmernenie_hlavneho_hygienika_SR_v_suvislosti_s_ochorenim_COVID_19_sposobenym_koronavirusom_SARS_CoV_2_siedma%20aktualizacia.pdf" TargetMode="External"/><Relationship Id="rId37" Type="http://schemas.openxmlformats.org/officeDocument/2006/relationships/hyperlink" Target="http://www.uvzsr.sk/index.php?view=article&amp;catid=171%3Atydenne-aktualizacie-poas-kupacej-sezony&amp;id=4380%3Aaktualizacia-stavu-prirodnych-anumelych-kupalisk-poas-kupacej-sezony-2020-27-tyde&amp;format=pdf&amp;option=com_content" TargetMode="External"/><Relationship Id="rId40" Type="http://schemas.openxmlformats.org/officeDocument/2006/relationships/hyperlink" Target="http://www.uvzsr.sk/index.php?option=com_mailto&amp;tmpl=component&amp;link=0c32862b2964be4993320ca9ef27015c63f1eb5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zsr.sk/index.php?option=com_content&amp;view=category&amp;layout=blog&amp;id=250&amp;Itemid=153" TargetMode="External"/><Relationship Id="rId23" Type="http://schemas.openxmlformats.org/officeDocument/2006/relationships/hyperlink" Target="http://www.uvzsr.sk/docs/info/covid19/Usmernenie_stravv._uvolnenie.pdf" TargetMode="External"/><Relationship Id="rId28" Type="http://schemas.openxmlformats.org/officeDocument/2006/relationships/hyperlink" Target="http://www.uvzsr.sk/docs/info/covid19/Zabezpecenie_ochrany_klientov_ZSS_a_personalu_ZSS_po_I_vlne_pandemie_16062020.pdf" TargetMode="External"/><Relationship Id="rId36" Type="http://schemas.openxmlformats.org/officeDocument/2006/relationships/hyperlink" Target="http://www.uvzsr.sk/docs/info/covid19/Odporucanie_HH_SR_opakovane%20pozit.%20osoby_COVID19.pdf" TargetMode="External"/><Relationship Id="rId10" Type="http://schemas.openxmlformats.org/officeDocument/2006/relationships/hyperlink" Target="https://korona.gov.sk/co-je-covid-19/" TargetMode="External"/><Relationship Id="rId19" Type="http://schemas.openxmlformats.org/officeDocument/2006/relationships/hyperlink" Target="http://www.uvzsr.sk/docs/info/covid19/Opatrenie_UVZSR_zmena_opatrenia_prevadzky_a_HP_03072020.pdf" TargetMode="External"/><Relationship Id="rId31" Type="http://schemas.openxmlformats.org/officeDocument/2006/relationships/hyperlink" Target="http://www.uvzsr.sk/docs/info/covid19/Usmernenie_pre_pracoviska_UPR.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orona.gov.sk/" TargetMode="External"/><Relationship Id="rId22" Type="http://schemas.openxmlformats.org/officeDocument/2006/relationships/hyperlink" Target="http://www.uvzsr.sk/docs/info/covid19/Usmernenie_zariadeni_pre_deti_do_3r_uvolnenie.pdf" TargetMode="External"/><Relationship Id="rId27" Type="http://schemas.openxmlformats.org/officeDocument/2006/relationships/hyperlink" Target="http://www.uvzsr.sk/docs/info/covid19/opatrenie_zrusenie_zakazu_navstev_03_06_2020.pdf" TargetMode="External"/><Relationship Id="rId30" Type="http://schemas.openxmlformats.org/officeDocument/2006/relationships/hyperlink" Target="http://www.uvzsr.sk/docs/info/covid19/Krizovy_plan_pre_potravinove_prevadzky.pdf" TargetMode="External"/><Relationship Id="rId35" Type="http://schemas.openxmlformats.org/officeDocument/2006/relationships/hyperlink" Target="http://www.uvzsr.sk/docs/info/covid19/Usmernenie_hlavneho_hygienika_SR_elektivne_operacie_priazniva_epidemiologicka_situacia.pdf" TargetMode="External"/><Relationship Id="rId43" Type="http://schemas.openxmlformats.org/officeDocument/2006/relationships/hyperlink" Target="https://docs.google.com/forms/d/e/1FAIpQLSfg9tHojR3hw_qaeBWDs6Tl95M2z8hHzbvb_-s_pE9Z-IOfLg/viewform?usp=sf_lin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4921</Words>
  <Characters>28050</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2020-07-06T12:31:00Z</dcterms:created>
  <dcterms:modified xsi:type="dcterms:W3CDTF">2020-07-06T12:41:00Z</dcterms:modified>
</cp:coreProperties>
</file>