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CBA" w:rsidRDefault="00D01CBA" w:rsidP="00643F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36"/>
          <w:szCs w:val="36"/>
          <w:u w:val="single"/>
          <w:lang w:eastAsia="sk-SK"/>
        </w:rPr>
      </w:pPr>
    </w:p>
    <w:p w:rsidR="00643F61" w:rsidRPr="00643F61" w:rsidRDefault="00643F61" w:rsidP="00643F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36"/>
          <w:szCs w:val="36"/>
          <w:u w:val="single"/>
          <w:lang w:eastAsia="sk-SK"/>
        </w:rPr>
      </w:pPr>
      <w:hyperlink r:id="rId5" w:history="1">
        <w:r w:rsidRPr="00D01CBA">
          <w:rPr>
            <w:rFonts w:ascii="Times New Roman" w:eastAsia="Times New Roman" w:hAnsi="Times New Roman" w:cs="Times New Roman"/>
            <w:bCs/>
            <w:kern w:val="36"/>
            <w:sz w:val="36"/>
            <w:szCs w:val="36"/>
            <w:u w:val="single"/>
            <w:lang w:eastAsia="sk-SK"/>
          </w:rPr>
          <w:t>Doručenie oznámenia o delegovaní člena a náhradníka</w:t>
        </w:r>
      </w:hyperlink>
    </w:p>
    <w:p w:rsidR="00643F61" w:rsidRDefault="00643F61" w:rsidP="00643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43F61">
        <w:rPr>
          <w:rFonts w:ascii="Times New Roman" w:eastAsia="Times New Roman" w:hAnsi="Times New Roman" w:cs="Times New Roman"/>
          <w:sz w:val="24"/>
          <w:szCs w:val="24"/>
          <w:lang w:eastAsia="sk-SK"/>
        </w:rPr>
        <w:t>21. aug</w:t>
      </w:r>
      <w:r w:rsidR="00D01CBA">
        <w:rPr>
          <w:rFonts w:ascii="Times New Roman" w:eastAsia="Times New Roman" w:hAnsi="Times New Roman" w:cs="Times New Roman"/>
          <w:sz w:val="24"/>
          <w:szCs w:val="24"/>
          <w:lang w:eastAsia="sk-SK"/>
        </w:rPr>
        <w:t>usta 2017</w:t>
      </w:r>
    </w:p>
    <w:p w:rsidR="00D01CBA" w:rsidRPr="00643F61" w:rsidRDefault="00D01CBA" w:rsidP="00643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43F61" w:rsidRPr="00643F61" w:rsidRDefault="000C0608" w:rsidP="00643F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hyperlink r:id="rId6" w:history="1">
        <w:r w:rsidR="00643F61" w:rsidRPr="00D01CBA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sk-SK"/>
          </w:rPr>
          <w:t>Oznámenie</w:t>
        </w:r>
      </w:hyperlink>
    </w:p>
    <w:p w:rsidR="00643F61" w:rsidRPr="00643F61" w:rsidRDefault="00643F61" w:rsidP="000C06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43F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zmysle § 138 ods. (1) zákona NR SR č. 180/2014 Z.z. o podmienkach výkonu volebného práva a o zmene a doplnení niektorých zákonov do okrskovej volebnej komisie môže delegovať politická strana alebo koalícia, ktorá podáva kandidátnu listinu pre voľby </w:t>
      </w:r>
      <w:r w:rsidR="000C060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</w:t>
      </w:r>
      <w:r w:rsidRPr="00643F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 zastupiteľstva vo volebnom obvode, súčasťou ktorého je volebný okrsok, jedného člena a jedného náhradníka. Oznámenie o delegovaní člena a náhradníka doručuje politická strana alebo koalícia starostovi obce v lehote uvedenej v rozhodnutí o vyhlásení volieb. V zmysle ods. (3) citovaného paragrafu oznámenie o delegovaní člena a náhradníka možno doručiť </w:t>
      </w:r>
      <w:r w:rsidR="000C060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</w:t>
      </w:r>
      <w:bookmarkStart w:id="0" w:name="_GoBack"/>
      <w:bookmarkEnd w:id="0"/>
      <w:r w:rsidRPr="00643F61">
        <w:rPr>
          <w:rFonts w:ascii="Times New Roman" w:eastAsia="Times New Roman" w:hAnsi="Times New Roman" w:cs="Times New Roman"/>
          <w:sz w:val="24"/>
          <w:szCs w:val="24"/>
          <w:lang w:eastAsia="sk-SK"/>
        </w:rPr>
        <w:t>v listinnej forme alebo elektronicky. Lehota na doručenie oznámenia sa končí uplynutím posledného dňa lehoty. Na oznámenia doručené po uplynutí tejto lehoty sa neprihliada.</w:t>
      </w:r>
    </w:p>
    <w:p w:rsidR="00643F61" w:rsidRPr="00643F61" w:rsidRDefault="00643F61" w:rsidP="00643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43F61">
        <w:rPr>
          <w:rFonts w:ascii="Times New Roman" w:eastAsia="Times New Roman" w:hAnsi="Times New Roman" w:cs="Times New Roman"/>
          <w:sz w:val="24"/>
          <w:szCs w:val="24"/>
          <w:lang w:eastAsia="sk-SK"/>
        </w:rPr>
        <w:t>Oznámenie o delegovaní člena a náhradníka je potrebné doručiť na adresu:</w:t>
      </w:r>
    </w:p>
    <w:p w:rsidR="00643F61" w:rsidRPr="00643F61" w:rsidRDefault="00D01CBA" w:rsidP="00643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Obec Vojka nad Dunajom</w:t>
      </w:r>
      <w:r w:rsidR="00643F61" w:rsidRPr="00643F6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Obecný úrad</w:t>
      </w:r>
      <w:r w:rsidR="00643F61" w:rsidRPr="00643F61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93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 31 Vojka nad Dunajom, č.150</w:t>
      </w:r>
    </w:p>
    <w:p w:rsidR="00643F61" w:rsidRPr="00643F61" w:rsidRDefault="00643F61" w:rsidP="00643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43F61">
        <w:rPr>
          <w:rFonts w:ascii="Times New Roman" w:eastAsia="Times New Roman" w:hAnsi="Times New Roman" w:cs="Times New Roman"/>
          <w:sz w:val="24"/>
          <w:szCs w:val="24"/>
          <w:lang w:eastAsia="sk-SK"/>
        </w:rPr>
        <w:t>alebo na e-mailovú adresu:</w:t>
      </w:r>
    </w:p>
    <w:p w:rsidR="006F22AE" w:rsidRDefault="000C0608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D01CBA" w:rsidRPr="00C07FE2">
          <w:rPr>
            <w:rStyle w:val="Hypertextovprepojenie"/>
            <w:rFonts w:ascii="Times New Roman" w:hAnsi="Times New Roman" w:cs="Times New Roman"/>
            <w:sz w:val="24"/>
            <w:szCs w:val="24"/>
          </w:rPr>
          <w:t>obecvojka@gmail.com</w:t>
        </w:r>
      </w:hyperlink>
    </w:p>
    <w:p w:rsidR="00D01CBA" w:rsidRPr="00D01CBA" w:rsidRDefault="00D01CBA">
      <w:pPr>
        <w:rPr>
          <w:rFonts w:ascii="Times New Roman" w:hAnsi="Times New Roman" w:cs="Times New Roman"/>
          <w:sz w:val="24"/>
          <w:szCs w:val="24"/>
        </w:rPr>
      </w:pPr>
    </w:p>
    <w:sectPr w:rsidR="00D01CBA" w:rsidRPr="00D01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F61"/>
    <w:rsid w:val="000C0608"/>
    <w:rsid w:val="00643F61"/>
    <w:rsid w:val="006F22AE"/>
    <w:rsid w:val="00D0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643F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43F61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43F61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643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643F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43F61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43F61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643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4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63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ecvojka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amorin.sk/category/mestsky-urad/oznamenie/" TargetMode="External"/><Relationship Id="rId5" Type="http://schemas.openxmlformats.org/officeDocument/2006/relationships/hyperlink" Target="http://samorin.sk/dorucenie-oznamenia-o-delegovani-clena-a-nahradnik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OcUVojka</dc:creator>
  <cp:lastModifiedBy>OcUVojka</cp:lastModifiedBy>
  <cp:revision>3</cp:revision>
  <dcterms:created xsi:type="dcterms:W3CDTF">2017-08-22T07:44:00Z</dcterms:created>
  <dcterms:modified xsi:type="dcterms:W3CDTF">2017-08-22T07:59:00Z</dcterms:modified>
</cp:coreProperties>
</file>